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0AE7" w14:textId="4F454683" w:rsidR="000D0351" w:rsidRPr="003D5E81" w:rsidRDefault="00BB1670" w:rsidP="00E23038">
      <w:pPr>
        <w:rPr>
          <w:rFonts w:ascii="Montserrat" w:hAnsi="Montserrat"/>
          <w:b/>
          <w:bCs/>
          <w:lang w:val="en-GB"/>
        </w:rPr>
      </w:pPr>
      <w:r w:rsidRPr="003D5E81">
        <w:rPr>
          <w:rFonts w:ascii="Montserrat" w:hAnsi="Montserrat"/>
          <w:b/>
          <w:bCs/>
          <w:lang w:val="en-GB"/>
        </w:rPr>
        <w:t>PRESS</w:t>
      </w:r>
      <w:r w:rsidR="00C4396C" w:rsidRPr="003D5E81">
        <w:rPr>
          <w:rFonts w:ascii="Montserrat" w:hAnsi="Montserrat"/>
          <w:b/>
          <w:bCs/>
          <w:lang w:val="en-GB"/>
        </w:rPr>
        <w:t xml:space="preserve"> RELEASE</w:t>
      </w:r>
    </w:p>
    <w:p w14:paraId="04D69020" w14:textId="77777777" w:rsidR="001F1AB3" w:rsidRPr="003D5E81" w:rsidRDefault="001F1AB3" w:rsidP="001F1AB3">
      <w:pPr>
        <w:rPr>
          <w:rFonts w:ascii="Montserrat" w:hAnsi="Montserrat"/>
          <w:lang w:val="en-GB"/>
        </w:rPr>
      </w:pPr>
    </w:p>
    <w:p w14:paraId="3663D000" w14:textId="09A1CAE3" w:rsidR="00F15DF1" w:rsidRPr="003D5E81" w:rsidRDefault="00F15DF1" w:rsidP="001F1AB3">
      <w:pPr>
        <w:rPr>
          <w:rFonts w:ascii="Montserrat" w:hAnsi="Montserrat"/>
          <w:lang w:val="en-GB"/>
        </w:rPr>
      </w:pPr>
      <w:r w:rsidRPr="003D5E81">
        <w:rPr>
          <w:rFonts w:ascii="Montserrat" w:hAnsi="Montserrat"/>
          <w:lang w:val="en-GB"/>
        </w:rPr>
        <w:t>Stockholm</w:t>
      </w:r>
      <w:r w:rsidR="00830793" w:rsidRPr="003D5E81">
        <w:rPr>
          <w:rFonts w:ascii="Montserrat" w:hAnsi="Montserrat"/>
          <w:lang w:val="en-GB"/>
        </w:rPr>
        <w:t>,</w:t>
      </w:r>
      <w:r w:rsidR="00535F5E">
        <w:rPr>
          <w:rFonts w:ascii="Montserrat" w:hAnsi="Montserrat"/>
          <w:lang w:val="en-GB"/>
        </w:rPr>
        <w:t xml:space="preserve"> 8</w:t>
      </w:r>
      <w:r w:rsidRPr="0066239F">
        <w:rPr>
          <w:rFonts w:ascii="Montserrat" w:hAnsi="Montserrat"/>
          <w:color w:val="FF0000"/>
          <w:lang w:val="en-GB"/>
        </w:rPr>
        <w:t xml:space="preserve"> </w:t>
      </w:r>
      <w:r w:rsidR="00D1798E">
        <w:rPr>
          <w:rFonts w:ascii="Montserrat" w:hAnsi="Montserrat"/>
          <w:lang w:val="en-GB"/>
        </w:rPr>
        <w:t>July</w:t>
      </w:r>
      <w:r w:rsidR="00BC0B94" w:rsidRPr="003D5E81">
        <w:rPr>
          <w:rFonts w:ascii="Montserrat" w:hAnsi="Montserrat"/>
          <w:lang w:val="en-GB"/>
        </w:rPr>
        <w:t xml:space="preserve"> </w:t>
      </w:r>
      <w:r w:rsidRPr="003D5E81">
        <w:rPr>
          <w:rFonts w:ascii="Montserrat" w:hAnsi="Montserrat"/>
          <w:lang w:val="en-GB"/>
        </w:rPr>
        <w:t>20</w:t>
      </w:r>
      <w:r w:rsidR="00F2315C" w:rsidRPr="003D5E81">
        <w:rPr>
          <w:rFonts w:ascii="Montserrat" w:hAnsi="Montserrat"/>
          <w:lang w:val="en-GB"/>
        </w:rPr>
        <w:t>2</w:t>
      </w:r>
      <w:r w:rsidR="00D1798E">
        <w:rPr>
          <w:rFonts w:ascii="Montserrat" w:hAnsi="Montserrat"/>
          <w:lang w:val="en-GB"/>
        </w:rPr>
        <w:t>2</w:t>
      </w:r>
    </w:p>
    <w:p w14:paraId="4650EB07" w14:textId="512927FE" w:rsidR="001F1AB3" w:rsidRPr="003D5E81" w:rsidRDefault="001F1AB3" w:rsidP="001F1AB3">
      <w:pPr>
        <w:rPr>
          <w:rFonts w:ascii="Montserrat" w:hAnsi="Montserrat"/>
          <w:lang w:val="en-GB"/>
        </w:rPr>
      </w:pPr>
    </w:p>
    <w:p w14:paraId="710379AF" w14:textId="7A3B0A03" w:rsidR="00116B82" w:rsidRPr="003D5E81" w:rsidRDefault="00D1798E" w:rsidP="00C66ADB">
      <w:pPr>
        <w:shd w:val="clear" w:color="auto" w:fill="FFFFFF"/>
        <w:spacing w:after="100" w:afterAutospacing="1"/>
        <w:jc w:val="both"/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</w:pPr>
      <w:proofErr w:type="spellStart"/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>Levinsgruppen</w:t>
      </w:r>
      <w:proofErr w:type="spellEnd"/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 xml:space="preserve"> strengthen</w:t>
      </w:r>
      <w:r w:rsidR="005D779F"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>s</w:t>
      </w:r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 xml:space="preserve"> its position in Stockholm and </w:t>
      </w:r>
      <w:proofErr w:type="spellStart"/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>Mälardalen</w:t>
      </w:r>
      <w:proofErr w:type="spellEnd"/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 xml:space="preserve"> through the acquisition of AF </w:t>
      </w:r>
      <w:proofErr w:type="spellStart"/>
      <w:r>
        <w:rPr>
          <w:rFonts w:ascii="Montserrat SemiBold" w:hAnsi="Montserrat SemiBold"/>
          <w:bCs/>
          <w:color w:val="212121"/>
          <w:spacing w:val="2"/>
          <w:sz w:val="28"/>
          <w:szCs w:val="56"/>
          <w:lang w:val="en-GB" w:eastAsia="en-GB"/>
        </w:rPr>
        <w:t>Elteknik</w:t>
      </w:r>
      <w:proofErr w:type="spellEnd"/>
    </w:p>
    <w:p w14:paraId="099EB097" w14:textId="510FF07F" w:rsidR="00D1798E" w:rsidRDefault="00D1798E" w:rsidP="00527827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  <w:proofErr w:type="spellStart"/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>Levinsgruppen</w:t>
      </w:r>
      <w:proofErr w:type="spellEnd"/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</w:t>
      </w:r>
      <w:r w:rsidR="009D3DC6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further </w:t>
      </w:r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>strengthen</w:t>
      </w:r>
      <w:r w:rsidR="005D779F">
        <w:rPr>
          <w:rFonts w:ascii="Montserrat" w:hAnsi="Montserrat"/>
          <w:color w:val="212121"/>
          <w:spacing w:val="2"/>
          <w:szCs w:val="20"/>
          <w:lang w:val="en-GB" w:eastAsia="en-GB"/>
        </w:rPr>
        <w:t>s</w:t>
      </w:r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its position in Stockholm and </w:t>
      </w:r>
      <w:proofErr w:type="spellStart"/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>Mälardalen</w:t>
      </w:r>
      <w:proofErr w:type="spellEnd"/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through the acquisition of AF </w:t>
      </w:r>
      <w:proofErr w:type="spellStart"/>
      <w:r w:rsidRPr="00D1798E">
        <w:rPr>
          <w:rFonts w:ascii="Montserrat" w:hAnsi="Montserrat"/>
          <w:color w:val="212121"/>
          <w:spacing w:val="2"/>
          <w:szCs w:val="20"/>
          <w:lang w:val="en-GB" w:eastAsia="en-GB"/>
        </w:rPr>
        <w:t>Elteknik</w:t>
      </w:r>
      <w:proofErr w:type="spellEnd"/>
      <w:r w:rsidR="0042732A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. AF </w:t>
      </w:r>
      <w:proofErr w:type="spellStart"/>
      <w:r w:rsidR="0042732A">
        <w:rPr>
          <w:rFonts w:ascii="Montserrat" w:hAnsi="Montserrat"/>
          <w:color w:val="212121"/>
          <w:spacing w:val="2"/>
          <w:szCs w:val="20"/>
          <w:lang w:val="en-GB" w:eastAsia="en-GB"/>
        </w:rPr>
        <w:t>Elteknik</w:t>
      </w:r>
      <w:proofErr w:type="spellEnd"/>
      <w:r w:rsidR="0042732A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is a well-established player that </w:t>
      </w:r>
      <w:r w:rsidR="006D2EE3">
        <w:rPr>
          <w:rFonts w:ascii="Montserrat" w:hAnsi="Montserrat"/>
          <w:color w:val="212121"/>
          <w:spacing w:val="2"/>
          <w:szCs w:val="20"/>
          <w:lang w:val="en-GB" w:eastAsia="en-GB"/>
        </w:rPr>
        <w:t>with</w:t>
      </w:r>
      <w:r w:rsidR="00616159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its</w:t>
      </w:r>
      <w:r w:rsidR="00024E30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</w:t>
      </w:r>
      <w:r w:rsidR="005D779F">
        <w:rPr>
          <w:rFonts w:ascii="Montserrat" w:hAnsi="Montserrat"/>
          <w:color w:val="212121"/>
          <w:spacing w:val="2"/>
          <w:szCs w:val="20"/>
          <w:lang w:val="en-GB" w:eastAsia="en-GB"/>
        </w:rPr>
        <w:t>wide project business and longstanding customer relationships</w:t>
      </w:r>
      <w:r w:rsidR="00616159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wi</w:t>
      </w:r>
      <w:r w:rsidR="00B809A9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ll expand </w:t>
      </w:r>
      <w:proofErr w:type="spellStart"/>
      <w:r w:rsidR="00B809A9">
        <w:rPr>
          <w:rFonts w:ascii="Montserrat" w:hAnsi="Montserrat"/>
          <w:color w:val="212121"/>
          <w:spacing w:val="2"/>
          <w:szCs w:val="20"/>
          <w:lang w:val="en-GB" w:eastAsia="en-GB"/>
        </w:rPr>
        <w:t>Levinsgruppen’s</w:t>
      </w:r>
      <w:proofErr w:type="spellEnd"/>
      <w:r w:rsidR="00B809A9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offering</w:t>
      </w:r>
      <w:r w:rsidR="005D779F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. </w:t>
      </w:r>
      <w:r w:rsidR="00B358B0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The current owners will remain in their respective operational roles and </w:t>
      </w:r>
      <w:r w:rsidR="00B358B0" w:rsidRPr="00A2195C">
        <w:rPr>
          <w:rFonts w:ascii="Montserrat" w:hAnsi="Montserrat"/>
          <w:color w:val="212121"/>
          <w:spacing w:val="2"/>
          <w:szCs w:val="20"/>
          <w:lang w:val="en-GB" w:eastAsia="en-GB"/>
        </w:rPr>
        <w:t>retain a significant shareholding</w:t>
      </w:r>
      <w:r w:rsidR="00B358B0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in the group.</w:t>
      </w:r>
    </w:p>
    <w:p w14:paraId="0006F0DA" w14:textId="255284C8" w:rsidR="002F4D35" w:rsidRDefault="002F4D35" w:rsidP="00527827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</w:p>
    <w:p w14:paraId="39377657" w14:textId="43A85FBF" w:rsidR="00D1798E" w:rsidRDefault="002F4D35" w:rsidP="0049043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AF </w:t>
      </w:r>
      <w:proofErr w:type="spellStart"/>
      <w:r>
        <w:rPr>
          <w:rFonts w:ascii="Montserrat" w:hAnsi="Montserrat"/>
          <w:color w:val="212121"/>
          <w:spacing w:val="2"/>
          <w:szCs w:val="20"/>
          <w:lang w:val="en-GB" w:eastAsia="en-GB"/>
        </w:rPr>
        <w:t>Elteknik</w:t>
      </w:r>
      <w:proofErr w:type="spellEnd"/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, which had revenues of around SEK 100m in 2021, was founded in 1991 and is a </w:t>
      </w:r>
      <w:r w:rsidR="00490432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full-service installation provider </w:t>
      </w:r>
      <w:r w:rsidR="00490432" w:rsidRPr="00490432">
        <w:rPr>
          <w:rFonts w:ascii="Montserrat" w:hAnsi="Montserrat"/>
          <w:color w:val="212121"/>
          <w:spacing w:val="2"/>
          <w:szCs w:val="20"/>
          <w:lang w:val="en-GB" w:eastAsia="en-GB"/>
        </w:rPr>
        <w:t>within electricity,</w:t>
      </w:r>
      <w:r w:rsidR="00490432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</w:t>
      </w:r>
      <w:r w:rsidR="00490432" w:rsidRPr="00490432">
        <w:rPr>
          <w:rFonts w:ascii="Montserrat" w:hAnsi="Montserrat"/>
          <w:color w:val="212121"/>
          <w:spacing w:val="2"/>
          <w:szCs w:val="20"/>
          <w:lang w:val="en-GB" w:eastAsia="en-GB"/>
        </w:rPr>
        <w:t>communication, security, energy efficiency and building automation</w:t>
      </w:r>
      <w:r w:rsidR="00490432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. In addition, AF </w:t>
      </w:r>
      <w:proofErr w:type="spellStart"/>
      <w:r w:rsidR="00490432">
        <w:rPr>
          <w:rFonts w:ascii="Montserrat" w:hAnsi="Montserrat"/>
          <w:color w:val="212121"/>
          <w:spacing w:val="2"/>
          <w:szCs w:val="20"/>
          <w:lang w:val="en-GB" w:eastAsia="en-GB"/>
        </w:rPr>
        <w:t>Elteknik</w:t>
      </w:r>
      <w:proofErr w:type="spellEnd"/>
      <w:r w:rsidR="00490432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has a strong service offering that has developed within different technical areas such as </w:t>
      </w:r>
      <w:r w:rsidR="008239A5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e-mobility and energy efficiency solutions as well as partnering agreement with Schneider Electric for building automation. </w:t>
      </w:r>
    </w:p>
    <w:p w14:paraId="55C9D8F4" w14:textId="3B94F882" w:rsidR="001529B6" w:rsidRDefault="001529B6" w:rsidP="0049043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</w:p>
    <w:p w14:paraId="0A0ADB9F" w14:textId="282F9DC8" w:rsidR="001529B6" w:rsidRPr="00716176" w:rsidRDefault="001529B6" w:rsidP="001529B6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  <w:r w:rsidRPr="000B6F7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“</w:t>
      </w:r>
      <w:r w:rsidRPr="00870D5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We a</w:t>
      </w:r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re excited</w:t>
      </w:r>
      <w:r w:rsidRPr="00870D5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</w:t>
      </w:r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to further strengthen ou</w:t>
      </w:r>
      <w:r w:rsidR="000D5072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r</w:t>
      </w:r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position in Stockholm and </w:t>
      </w:r>
      <w:proofErr w:type="spellStart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Mälardalen</w:t>
      </w:r>
      <w:proofErr w:type="spellEnd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through the acquisition of AF </w:t>
      </w:r>
      <w:proofErr w:type="spellStart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Elteknik</w:t>
      </w:r>
      <w:proofErr w:type="spellEnd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. AF </w:t>
      </w:r>
      <w:proofErr w:type="spellStart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Elteknik</w:t>
      </w:r>
      <w:proofErr w:type="spellEnd"/>
      <w:r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is a well-established company with longstanding</w:t>
      </w:r>
      <w:r w:rsidR="001A504E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customer relationships that shares our vision and values. AF </w:t>
      </w:r>
      <w:proofErr w:type="spellStart"/>
      <w:r w:rsidR="001A504E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Elteknik</w:t>
      </w:r>
      <w:proofErr w:type="spellEnd"/>
      <w:r w:rsidR="001A504E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will provide additional strength within electrical installations and competence within the </w:t>
      </w:r>
      <w:r w:rsidR="00A24A17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fast-growing </w:t>
      </w:r>
      <w:r w:rsidR="001A504E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technical areas e-mobility and building automation</w:t>
      </w:r>
      <w:r w:rsidR="00A24A17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.”</w:t>
      </w:r>
      <w:r w:rsidR="00A24A17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</w:t>
      </w:r>
      <w:r w:rsidRPr="000B6F7B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says </w:t>
      </w:r>
      <w:r w:rsidRPr="008F62C5">
        <w:rPr>
          <w:rFonts w:ascii="Montserrat" w:hAnsi="Montserrat"/>
          <w:color w:val="212121"/>
          <w:spacing w:val="2"/>
          <w:szCs w:val="20"/>
          <w:lang w:val="en-GB" w:eastAsia="en-GB"/>
        </w:rPr>
        <w:t>Fredrik Björck</w:t>
      </w:r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, CEO of </w:t>
      </w:r>
      <w:proofErr w:type="spellStart"/>
      <w:r>
        <w:rPr>
          <w:rFonts w:ascii="Montserrat" w:hAnsi="Montserrat"/>
          <w:color w:val="212121"/>
          <w:spacing w:val="2"/>
          <w:szCs w:val="20"/>
          <w:lang w:val="en-GB" w:eastAsia="en-GB"/>
        </w:rPr>
        <w:t>Levinsgruppen</w:t>
      </w:r>
      <w:proofErr w:type="spellEnd"/>
      <w:r>
        <w:rPr>
          <w:rFonts w:ascii="Montserrat" w:hAnsi="Montserrat"/>
          <w:color w:val="212121"/>
          <w:spacing w:val="2"/>
          <w:szCs w:val="20"/>
          <w:lang w:val="en-GB" w:eastAsia="en-GB"/>
        </w:rPr>
        <w:t>.</w:t>
      </w:r>
    </w:p>
    <w:p w14:paraId="5D0E7455" w14:textId="77777777" w:rsidR="001529B6" w:rsidRDefault="001529B6" w:rsidP="0049043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</w:p>
    <w:p w14:paraId="7BCF43E5" w14:textId="74844FD7" w:rsidR="00490432" w:rsidRDefault="00070B9A" w:rsidP="0049043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  <w:r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“We look forward to be part of </w:t>
      </w:r>
      <w:proofErr w:type="spellStart"/>
      <w:r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Levinsgruppen</w:t>
      </w:r>
      <w:proofErr w:type="spellEnd"/>
      <w:r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 and </w:t>
      </w:r>
      <w:r w:rsidR="00472F2F"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use our common base in the Stockholm area and southern Sweden to further accelerate our growth. Through our joint expertise we will develop our offering within installation and service with a high degree of technology to </w:t>
      </w:r>
      <w:r w:rsidR="00AE74CF"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provide </w:t>
      </w:r>
      <w:r w:rsidR="00E01659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enhanced </w:t>
      </w:r>
      <w:r w:rsidR="00AE74CF"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 xml:space="preserve">customer </w:t>
      </w:r>
      <w:r w:rsidR="00E01659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value</w:t>
      </w:r>
      <w:r w:rsidR="00AE74CF" w:rsidRPr="006077CB"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  <w:t>.”</w:t>
      </w:r>
      <w:r w:rsidR="00AE74CF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</w:t>
      </w:r>
      <w:r w:rsidR="000D5072">
        <w:rPr>
          <w:rFonts w:ascii="Montserrat" w:hAnsi="Montserrat"/>
          <w:color w:val="212121"/>
          <w:spacing w:val="2"/>
          <w:szCs w:val="20"/>
          <w:lang w:val="en-GB" w:eastAsia="en-GB"/>
        </w:rPr>
        <w:t>s</w:t>
      </w:r>
      <w:r w:rsidR="00AE74CF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ays Per Forsgren, CEO of AF </w:t>
      </w:r>
      <w:proofErr w:type="spellStart"/>
      <w:r w:rsidR="00AE74CF">
        <w:rPr>
          <w:rFonts w:ascii="Montserrat" w:hAnsi="Montserrat"/>
          <w:color w:val="212121"/>
          <w:spacing w:val="2"/>
          <w:szCs w:val="20"/>
          <w:lang w:val="en-GB" w:eastAsia="en-GB"/>
        </w:rPr>
        <w:t>Elteknik</w:t>
      </w:r>
      <w:proofErr w:type="spellEnd"/>
      <w:r w:rsidR="00AE74CF">
        <w:rPr>
          <w:rFonts w:ascii="Montserrat" w:hAnsi="Montserrat"/>
          <w:color w:val="212121"/>
          <w:spacing w:val="2"/>
          <w:szCs w:val="20"/>
          <w:lang w:val="en-GB" w:eastAsia="en-GB"/>
        </w:rPr>
        <w:t>.</w:t>
      </w:r>
    </w:p>
    <w:p w14:paraId="70FCE7F5" w14:textId="77777777" w:rsidR="00A24A17" w:rsidRPr="00D1798E" w:rsidRDefault="00A24A17" w:rsidP="0049043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GB" w:eastAsia="en-GB"/>
        </w:rPr>
      </w:pPr>
    </w:p>
    <w:p w14:paraId="6ED44068" w14:textId="034777D2" w:rsidR="006B1500" w:rsidRPr="00E67DD3" w:rsidRDefault="006077CB" w:rsidP="00DB74E8">
      <w:pPr>
        <w:shd w:val="clear" w:color="auto" w:fill="FFFFFF"/>
        <w:jc w:val="both"/>
        <w:rPr>
          <w:rFonts w:ascii="Montserrat" w:hAnsi="Montserrat"/>
          <w:i/>
          <w:iCs/>
          <w:color w:val="212121"/>
          <w:spacing w:val="2"/>
          <w:szCs w:val="20"/>
          <w:lang w:val="en-GB" w:eastAsia="en-GB"/>
        </w:rPr>
      </w:pPr>
      <w:proofErr w:type="spellStart"/>
      <w:r w:rsidRPr="006077CB">
        <w:rPr>
          <w:rFonts w:ascii="Montserrat" w:hAnsi="Montserrat"/>
          <w:color w:val="212121"/>
          <w:spacing w:val="2"/>
          <w:shd w:val="clear" w:color="auto" w:fill="FFFFFF"/>
          <w:lang w:val="en-GB"/>
        </w:rPr>
        <w:t>Levinsgruppen</w:t>
      </w:r>
      <w:proofErr w:type="spellEnd"/>
      <w:r w:rsidRPr="006077CB">
        <w:rPr>
          <w:rFonts w:ascii="Montserrat" w:hAnsi="Montserrat"/>
          <w:color w:val="212121"/>
          <w:spacing w:val="2"/>
          <w:shd w:val="clear" w:color="auto" w:fill="FFFFFF"/>
          <w:lang w:val="en-GB"/>
        </w:rPr>
        <w:t xml:space="preserve"> is a leading regional provider of electrical installations (including infrastructure / e-mobility and energy efficiency solutions), climate control systems and turnkey industrial automation solutions. The Group operates in the greater Stockholm area and in Southern Sweden</w:t>
      </w:r>
      <w:r w:rsidR="00E67DD3" w:rsidRPr="00E67DD3">
        <w:rPr>
          <w:rFonts w:ascii="Montserrat" w:hAnsi="Montserrat"/>
          <w:color w:val="212121"/>
          <w:spacing w:val="2"/>
          <w:shd w:val="clear" w:color="auto" w:fill="FFFFFF"/>
          <w:lang w:val="en-GB"/>
        </w:rPr>
        <w:t xml:space="preserve"> and has ca. </w:t>
      </w:r>
      <w:r>
        <w:rPr>
          <w:rFonts w:ascii="Montserrat" w:hAnsi="Montserrat"/>
          <w:color w:val="212121"/>
          <w:spacing w:val="2"/>
          <w:shd w:val="clear" w:color="auto" w:fill="FFFFFF"/>
          <w:lang w:val="en-GB"/>
        </w:rPr>
        <w:t>300</w:t>
      </w:r>
      <w:r w:rsidR="00E67DD3" w:rsidRPr="00E67DD3">
        <w:rPr>
          <w:rFonts w:ascii="Montserrat" w:hAnsi="Montserrat"/>
          <w:color w:val="212121"/>
          <w:spacing w:val="2"/>
          <w:shd w:val="clear" w:color="auto" w:fill="FFFFFF"/>
          <w:lang w:val="en-GB"/>
        </w:rPr>
        <w:t xml:space="preserve"> employees.</w:t>
      </w:r>
    </w:p>
    <w:p w14:paraId="78ED1D6D" w14:textId="3B8EDD74" w:rsidR="00835991" w:rsidRPr="00A24C6C" w:rsidRDefault="00835991" w:rsidP="00116B82">
      <w:pPr>
        <w:shd w:val="clear" w:color="auto" w:fill="FFFFFF"/>
        <w:jc w:val="both"/>
        <w:rPr>
          <w:rFonts w:ascii="Montserrat" w:hAnsi="Montserrat"/>
          <w:color w:val="212121"/>
          <w:spacing w:val="2"/>
          <w:szCs w:val="20"/>
          <w:lang w:val="en-US" w:eastAsia="en-GB"/>
        </w:rPr>
      </w:pPr>
    </w:p>
    <w:p w14:paraId="57046C3D" w14:textId="77777777" w:rsidR="00A07E75" w:rsidRDefault="001E6EB8" w:rsidP="00A07E75">
      <w:pPr>
        <w:shd w:val="clear" w:color="auto" w:fill="FFFFFF"/>
        <w:jc w:val="both"/>
        <w:rPr>
          <w:rFonts w:ascii="Montserrat SemiBold" w:hAnsi="Montserrat SemiBold"/>
          <w:color w:val="212121"/>
          <w:spacing w:val="2"/>
          <w:szCs w:val="20"/>
          <w:lang w:val="en-US" w:eastAsia="en-GB"/>
        </w:rPr>
      </w:pPr>
      <w:r w:rsidRPr="0088267A">
        <w:rPr>
          <w:rFonts w:ascii="Montserrat SemiBold" w:hAnsi="Montserrat SemiBold"/>
          <w:color w:val="212121"/>
          <w:spacing w:val="2"/>
          <w:szCs w:val="20"/>
          <w:lang w:val="en-US" w:eastAsia="en-GB"/>
        </w:rPr>
        <w:t xml:space="preserve">For further information, please visit </w:t>
      </w:r>
      <w:r w:rsidRPr="00575E79">
        <w:rPr>
          <w:rFonts w:ascii="Montserrat SemiBold" w:hAnsi="Montserrat SemiBold"/>
          <w:color w:val="212121"/>
          <w:spacing w:val="2"/>
          <w:szCs w:val="20"/>
          <w:lang w:val="en-GB" w:eastAsia="en-GB"/>
        </w:rPr>
        <w:t>www.</w:t>
      </w:r>
      <w:r w:rsidR="00575E79" w:rsidRPr="00575E79">
        <w:rPr>
          <w:rFonts w:ascii="Montserrat SemiBold" w:hAnsi="Montserrat SemiBold"/>
          <w:color w:val="212121"/>
          <w:spacing w:val="2"/>
          <w:szCs w:val="20"/>
          <w:lang w:val="en-GB" w:eastAsia="en-GB"/>
        </w:rPr>
        <w:t>levinsgruppen</w:t>
      </w:r>
      <w:r w:rsidRPr="00575E79">
        <w:rPr>
          <w:rFonts w:ascii="Montserrat SemiBold" w:hAnsi="Montserrat SemiBold"/>
          <w:color w:val="212121"/>
          <w:spacing w:val="2"/>
          <w:szCs w:val="20"/>
          <w:lang w:val="en-GB" w:eastAsia="en-GB"/>
        </w:rPr>
        <w:t>.se</w:t>
      </w:r>
      <w:r>
        <w:rPr>
          <w:rFonts w:ascii="Montserrat SemiBold" w:hAnsi="Montserrat SemiBold"/>
          <w:color w:val="212121"/>
          <w:spacing w:val="2"/>
          <w:szCs w:val="20"/>
          <w:lang w:val="en-US" w:eastAsia="en-GB"/>
        </w:rPr>
        <w:t>, www.segulah.com</w:t>
      </w:r>
      <w:r w:rsidRPr="0088267A">
        <w:rPr>
          <w:rFonts w:ascii="Montserrat SemiBold" w:hAnsi="Montserrat SemiBold"/>
          <w:color w:val="212121"/>
          <w:spacing w:val="2"/>
          <w:szCs w:val="20"/>
          <w:lang w:val="en-US" w:eastAsia="en-GB"/>
        </w:rPr>
        <w:t xml:space="preserve"> or cont</w:t>
      </w:r>
      <w:r>
        <w:rPr>
          <w:rFonts w:ascii="Montserrat SemiBold" w:hAnsi="Montserrat SemiBold"/>
          <w:color w:val="212121"/>
          <w:spacing w:val="2"/>
          <w:szCs w:val="20"/>
          <w:lang w:val="en-US" w:eastAsia="en-GB"/>
        </w:rPr>
        <w:t>act</w:t>
      </w:r>
      <w:r w:rsidRPr="0088267A">
        <w:rPr>
          <w:rFonts w:ascii="Montserrat SemiBold" w:hAnsi="Montserrat SemiBold"/>
          <w:color w:val="212121"/>
          <w:spacing w:val="2"/>
          <w:szCs w:val="20"/>
          <w:lang w:val="en-US" w:eastAsia="en-GB"/>
        </w:rPr>
        <w:t>:</w:t>
      </w:r>
    </w:p>
    <w:p w14:paraId="23759760" w14:textId="558593A6" w:rsidR="001E6EB8" w:rsidRPr="00A07E75" w:rsidRDefault="00C359E2" w:rsidP="00A07E75">
      <w:pPr>
        <w:shd w:val="clear" w:color="auto" w:fill="FFFFFF"/>
        <w:spacing w:before="120" w:line="276" w:lineRule="auto"/>
        <w:jc w:val="both"/>
        <w:rPr>
          <w:rFonts w:ascii="Montserrat SemiBold" w:hAnsi="Montserrat SemiBold"/>
          <w:color w:val="212121"/>
          <w:spacing w:val="2"/>
          <w:szCs w:val="20"/>
          <w:lang w:eastAsia="en-GB"/>
        </w:rPr>
      </w:pPr>
      <w:r w:rsidRPr="00C6219D">
        <w:rPr>
          <w:rFonts w:ascii="Montserrat" w:hAnsi="Montserrat"/>
          <w:color w:val="212121"/>
          <w:spacing w:val="2"/>
          <w:szCs w:val="20"/>
          <w:lang w:eastAsia="en-GB"/>
        </w:rPr>
        <w:t>Fredrik Björ</w:t>
      </w:r>
      <w:r>
        <w:rPr>
          <w:rFonts w:ascii="Montserrat" w:hAnsi="Montserrat"/>
          <w:color w:val="212121"/>
          <w:spacing w:val="2"/>
          <w:szCs w:val="20"/>
          <w:lang w:eastAsia="en-GB"/>
        </w:rPr>
        <w:t>ck</w:t>
      </w:r>
      <w:r w:rsidR="001E6EB8" w:rsidRPr="004A3D62">
        <w:rPr>
          <w:rFonts w:ascii="Montserrat" w:hAnsi="Montserrat"/>
          <w:color w:val="212121"/>
          <w:spacing w:val="2"/>
          <w:szCs w:val="20"/>
          <w:lang w:eastAsia="en-GB"/>
        </w:rPr>
        <w:t xml:space="preserve">, CEO, </w:t>
      </w:r>
      <w:proofErr w:type="spellStart"/>
      <w:r w:rsidR="004A3D62">
        <w:rPr>
          <w:rFonts w:ascii="Montserrat" w:hAnsi="Montserrat"/>
          <w:color w:val="212121"/>
          <w:spacing w:val="2"/>
          <w:szCs w:val="20"/>
          <w:lang w:eastAsia="en-GB"/>
        </w:rPr>
        <w:t>Levins</w:t>
      </w:r>
      <w:r w:rsidR="005B2B39">
        <w:rPr>
          <w:rFonts w:ascii="Montserrat" w:hAnsi="Montserrat"/>
          <w:color w:val="212121"/>
          <w:spacing w:val="2"/>
          <w:szCs w:val="20"/>
          <w:lang w:eastAsia="en-GB"/>
        </w:rPr>
        <w:t>g</w:t>
      </w:r>
      <w:r w:rsidR="004A3D62">
        <w:rPr>
          <w:rFonts w:ascii="Montserrat" w:hAnsi="Montserrat"/>
          <w:color w:val="212121"/>
          <w:spacing w:val="2"/>
          <w:szCs w:val="20"/>
          <w:lang w:eastAsia="en-GB"/>
        </w:rPr>
        <w:t>ruppen</w:t>
      </w:r>
      <w:proofErr w:type="spellEnd"/>
      <w:r w:rsidR="004A3D62" w:rsidRPr="00C6219D">
        <w:rPr>
          <w:rFonts w:ascii="Montserrat" w:hAnsi="Montserrat"/>
          <w:color w:val="212121"/>
          <w:spacing w:val="2"/>
          <w:szCs w:val="20"/>
          <w:lang w:eastAsia="en-GB"/>
        </w:rPr>
        <w:t xml:space="preserve">, </w:t>
      </w:r>
      <w:r w:rsidR="004A3D62" w:rsidRPr="00C6219D">
        <w:rPr>
          <w:rFonts w:ascii="Montserrat" w:hAnsi="Montserrat"/>
          <w:spacing w:val="2"/>
          <w:szCs w:val="20"/>
          <w:lang w:eastAsia="en-GB"/>
        </w:rPr>
        <w:t>+</w:t>
      </w:r>
      <w:r w:rsidR="004A3D62">
        <w:rPr>
          <w:rFonts w:ascii="Montserrat" w:hAnsi="Montserrat"/>
          <w:spacing w:val="2"/>
          <w:szCs w:val="20"/>
          <w:lang w:eastAsia="en-GB"/>
        </w:rPr>
        <w:t xml:space="preserve">46 </w:t>
      </w:r>
      <w:r w:rsidR="004A3D62" w:rsidRPr="00D641F2">
        <w:rPr>
          <w:rFonts w:ascii="Montserrat" w:hAnsi="Montserrat"/>
          <w:spacing w:val="2"/>
          <w:szCs w:val="20"/>
          <w:lang w:eastAsia="en-GB"/>
        </w:rPr>
        <w:t>76</w:t>
      </w:r>
      <w:r w:rsidR="004A3D62">
        <w:rPr>
          <w:rFonts w:ascii="Montserrat" w:hAnsi="Montserrat"/>
          <w:spacing w:val="2"/>
          <w:szCs w:val="20"/>
          <w:lang w:eastAsia="en-GB"/>
        </w:rPr>
        <w:t xml:space="preserve"> </w:t>
      </w:r>
      <w:r w:rsidR="004A3D62" w:rsidRPr="00D641F2">
        <w:rPr>
          <w:rFonts w:ascii="Montserrat" w:hAnsi="Montserrat"/>
          <w:spacing w:val="2"/>
          <w:szCs w:val="20"/>
          <w:lang w:eastAsia="en-GB"/>
        </w:rPr>
        <w:t>138 00 05</w:t>
      </w:r>
      <w:r w:rsidR="004A3D62" w:rsidRPr="00C6219D">
        <w:rPr>
          <w:rFonts w:ascii="Montserrat" w:hAnsi="Montserrat"/>
          <w:color w:val="212121"/>
          <w:spacing w:val="2"/>
          <w:szCs w:val="20"/>
          <w:lang w:eastAsia="en-GB"/>
        </w:rPr>
        <w:t xml:space="preserve">, </w:t>
      </w:r>
      <w:r w:rsidR="006077CB" w:rsidRPr="006077CB">
        <w:rPr>
          <w:rFonts w:ascii="Montserrat" w:hAnsi="Montserrat"/>
          <w:color w:val="212121"/>
          <w:spacing w:val="2"/>
          <w:szCs w:val="20"/>
          <w:lang w:eastAsia="en-GB"/>
        </w:rPr>
        <w:t>fredrik.bjorck@levinsgruppen.se</w:t>
      </w:r>
      <w:r w:rsidR="006077CB" w:rsidRPr="00A07E75">
        <w:rPr>
          <w:rFonts w:ascii="Montserrat SemiBold" w:hAnsi="Montserrat SemiBold"/>
          <w:color w:val="212121"/>
          <w:spacing w:val="2"/>
          <w:szCs w:val="20"/>
          <w:lang w:eastAsia="en-GB"/>
        </w:rPr>
        <w:t xml:space="preserve"> </w:t>
      </w:r>
    </w:p>
    <w:p w14:paraId="460E5C3E" w14:textId="77777777" w:rsidR="00A07E75" w:rsidRPr="00287A83" w:rsidRDefault="00A07E75" w:rsidP="00A07E75">
      <w:pPr>
        <w:shd w:val="clear" w:color="auto" w:fill="FFFFFF"/>
        <w:rPr>
          <w:rFonts w:ascii="Montserrat" w:hAnsi="Montserrat"/>
          <w:color w:val="212121"/>
          <w:spacing w:val="2"/>
          <w:szCs w:val="20"/>
          <w:lang w:eastAsia="en-GB"/>
        </w:rPr>
      </w:pPr>
    </w:p>
    <w:p w14:paraId="77B3CF1F" w14:textId="3F0BE2F3" w:rsidR="00AD3F99" w:rsidRPr="00B03CED" w:rsidRDefault="00620A07" w:rsidP="00A07E75">
      <w:pPr>
        <w:shd w:val="clear" w:color="auto" w:fill="FFFFFF"/>
        <w:rPr>
          <w:rFonts w:ascii="Montserrat" w:hAnsi="Montserrat"/>
          <w:color w:val="212121"/>
          <w:spacing w:val="2"/>
          <w:szCs w:val="20"/>
          <w:lang w:val="en-GB" w:eastAsia="en-GB"/>
        </w:rPr>
      </w:pPr>
      <w:r w:rsidRPr="00397EC1">
        <w:rPr>
          <w:rFonts w:ascii="Montserrat" w:hAnsi="Montserrat"/>
          <w:color w:val="212121"/>
          <w:spacing w:val="2"/>
          <w:szCs w:val="20"/>
          <w:lang w:val="en-GB" w:eastAsia="en-GB"/>
        </w:rPr>
        <w:t>Marcus Planting-Bergloo</w:t>
      </w:r>
      <w:r w:rsidRPr="005A6996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, </w:t>
      </w:r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Managing </w:t>
      </w:r>
      <w:r w:rsidRPr="005A6996">
        <w:rPr>
          <w:rFonts w:ascii="Montserrat" w:hAnsi="Montserrat"/>
          <w:color w:val="212121"/>
          <w:spacing w:val="2"/>
          <w:szCs w:val="20"/>
          <w:lang w:val="en-GB" w:eastAsia="en-GB"/>
        </w:rPr>
        <w:t>Partner,</w:t>
      </w:r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 Segulah </w:t>
      </w:r>
      <w:r w:rsidR="00230FAD"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VI </w:t>
      </w:r>
      <w:r>
        <w:rPr>
          <w:rFonts w:ascii="Montserrat" w:hAnsi="Montserrat"/>
          <w:color w:val="212121"/>
          <w:spacing w:val="2"/>
          <w:szCs w:val="20"/>
          <w:lang w:val="en-GB" w:eastAsia="en-GB"/>
        </w:rPr>
        <w:t xml:space="preserve">Advisor AB, </w:t>
      </w:r>
      <w:r w:rsidRPr="00953A09">
        <w:rPr>
          <w:rFonts w:ascii="Montserrat" w:hAnsi="Montserrat"/>
          <w:spacing w:val="2"/>
          <w:szCs w:val="20"/>
          <w:lang w:val="en-GB" w:eastAsia="en-GB"/>
        </w:rPr>
        <w:t>+46 702 29 11 85</w:t>
      </w:r>
      <w:r w:rsidRPr="00F52E31">
        <w:rPr>
          <w:rFonts w:ascii="Montserrat" w:hAnsi="Montserrat"/>
          <w:spacing w:val="2"/>
          <w:szCs w:val="20"/>
          <w:lang w:val="en-GB" w:eastAsia="en-GB"/>
        </w:rPr>
        <w:t>,</w:t>
      </w:r>
      <w:r w:rsidR="00E23E25">
        <w:rPr>
          <w:rFonts w:ascii="Montserrat" w:hAnsi="Montserrat"/>
          <w:spacing w:val="2"/>
          <w:szCs w:val="20"/>
          <w:lang w:val="en-GB" w:eastAsia="en-GB"/>
        </w:rPr>
        <w:t xml:space="preserve"> </w:t>
      </w:r>
      <w:r w:rsidRPr="00CC5939">
        <w:rPr>
          <w:rFonts w:ascii="Montserrat" w:hAnsi="Montserrat"/>
          <w:color w:val="212121"/>
          <w:spacing w:val="2"/>
          <w:szCs w:val="20"/>
          <w:lang w:val="en-GB" w:eastAsia="en-GB"/>
        </w:rPr>
        <w:t>planting@segulah.se</w:t>
      </w:r>
    </w:p>
    <w:sectPr w:rsidR="00AD3F99" w:rsidRPr="00B03CED" w:rsidSect="006A5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1418" w:bottom="284" w:left="1418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C602" w14:textId="77777777" w:rsidR="00DE4B22" w:rsidRDefault="00DE4B22">
      <w:r>
        <w:separator/>
      </w:r>
    </w:p>
  </w:endnote>
  <w:endnote w:type="continuationSeparator" w:id="0">
    <w:p w14:paraId="340973FC" w14:textId="77777777" w:rsidR="00DE4B22" w:rsidRDefault="00DE4B22">
      <w:r>
        <w:continuationSeparator/>
      </w:r>
    </w:p>
  </w:endnote>
  <w:endnote w:type="continuationNotice" w:id="1">
    <w:p w14:paraId="23191063" w14:textId="77777777" w:rsidR="00DE4B22" w:rsidRDefault="00DE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0706" w14:textId="77777777" w:rsidR="00104D68" w:rsidRDefault="0010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3C8B" w14:textId="65C51526" w:rsidR="00D1331B" w:rsidRPr="00C4396C" w:rsidRDefault="00C4396C" w:rsidP="00C4396C">
    <w:pPr>
      <w:pStyle w:val="Footer"/>
      <w:jc w:val="both"/>
      <w:rPr>
        <w:lang w:val="en-GB"/>
      </w:rPr>
    </w:pPr>
    <w:r w:rsidRPr="00D66EA0">
      <w:rPr>
        <w:rFonts w:ascii="Montserrat" w:hAnsi="Montserrat"/>
        <w:i/>
        <w:iCs/>
        <w:sz w:val="16"/>
        <w:szCs w:val="16"/>
        <w:lang w:val="en-GB"/>
      </w:rPr>
      <w:t xml:space="preserve">Segulah, whose mission statement reads “We invest in the backbone of modern society”, is a private equity firm focused on mid-market buyouts in the Nordic region. To ensure long term structural growth we invest, with sustainability in focus, along three major themes: “Modernization &amp; Automation of Industry”, “Digital Business Efficiency” and “Smart Urbanization &amp; Infrastructure Renewal”. Our business model builds on active ownership where we add capital, industrial </w:t>
    </w:r>
    <w:proofErr w:type="gramStart"/>
    <w:r w:rsidRPr="00D66EA0">
      <w:rPr>
        <w:rFonts w:ascii="Montserrat" w:hAnsi="Montserrat"/>
        <w:i/>
        <w:iCs/>
        <w:sz w:val="16"/>
        <w:szCs w:val="16"/>
        <w:lang w:val="en-GB"/>
      </w:rPr>
      <w:t>competence</w:t>
    </w:r>
    <w:proofErr w:type="gramEnd"/>
    <w:r w:rsidRPr="00D66EA0">
      <w:rPr>
        <w:rFonts w:ascii="Montserrat" w:hAnsi="Montserrat"/>
        <w:i/>
        <w:iCs/>
        <w:sz w:val="16"/>
        <w:szCs w:val="16"/>
        <w:lang w:val="en-GB"/>
      </w:rPr>
      <w:t xml:space="preserve"> and strategic focus. Segulah Advisor is the exclusive investment advisor to the funds Segulah IV</w:t>
    </w:r>
    <w:r w:rsidR="007A6238">
      <w:rPr>
        <w:rFonts w:ascii="Montserrat" w:hAnsi="Montserrat"/>
        <w:i/>
        <w:iCs/>
        <w:sz w:val="16"/>
        <w:szCs w:val="16"/>
        <w:lang w:val="en-GB"/>
      </w:rPr>
      <w:t xml:space="preserve">, </w:t>
    </w:r>
    <w:r w:rsidRPr="007A6238">
      <w:rPr>
        <w:rFonts w:ascii="Montserrat" w:hAnsi="Montserrat"/>
        <w:i/>
        <w:iCs/>
        <w:sz w:val="16"/>
        <w:szCs w:val="16"/>
        <w:lang w:val="en-GB"/>
      </w:rPr>
      <w:t>Segulah V</w:t>
    </w:r>
    <w:r w:rsidR="008C2543" w:rsidRPr="007A6238">
      <w:rPr>
        <w:rFonts w:ascii="Montserrat" w:hAnsi="Montserrat"/>
        <w:i/>
        <w:iCs/>
        <w:sz w:val="16"/>
        <w:szCs w:val="16"/>
        <w:lang w:val="en-GB"/>
      </w:rPr>
      <w:t xml:space="preserve"> and </w:t>
    </w:r>
    <w:r w:rsidR="007A6238" w:rsidRPr="007A6238">
      <w:rPr>
        <w:rFonts w:ascii="Montserrat" w:hAnsi="Montserrat"/>
        <w:i/>
        <w:iCs/>
        <w:sz w:val="16"/>
        <w:szCs w:val="16"/>
        <w:lang w:val="en-GB"/>
      </w:rPr>
      <w:t xml:space="preserve">Segulah </w:t>
    </w:r>
    <w:r w:rsidR="008C2543" w:rsidRPr="007A6238">
      <w:rPr>
        <w:rFonts w:ascii="Montserrat" w:hAnsi="Montserrat"/>
        <w:i/>
        <w:iCs/>
        <w:sz w:val="16"/>
        <w:szCs w:val="16"/>
        <w:lang w:val="en-GB"/>
      </w:rPr>
      <w:t>VI</w:t>
    </w:r>
    <w:r w:rsidRPr="007A6238">
      <w:rPr>
        <w:rFonts w:ascii="Montserrat" w:hAnsi="Montserrat"/>
        <w:i/>
        <w:iCs/>
        <w:sz w:val="16"/>
        <w:szCs w:val="16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32CA6" w:rsidRPr="005D2DD5" w14:paraId="0BCCD553" w14:textId="77777777" w:rsidTr="00E732AB">
      <w:tc>
        <w:tcPr>
          <w:tcW w:w="8789" w:type="dxa"/>
        </w:tcPr>
        <w:p w14:paraId="5D7926A8" w14:textId="77777777" w:rsidR="00E32CA6" w:rsidRPr="005F0B28" w:rsidRDefault="00300B5B" w:rsidP="004C4E36">
          <w:pPr>
            <w:adjustRightInd w:val="0"/>
            <w:spacing w:line="240" w:lineRule="auto"/>
            <w:jc w:val="both"/>
            <w:rPr>
              <w:i/>
              <w:sz w:val="16"/>
              <w:szCs w:val="16"/>
              <w:lang w:val="en-US"/>
            </w:rPr>
          </w:pPr>
          <w:bookmarkStart w:id="1" w:name="bmSweFooter"/>
          <w:r w:rsidRPr="006E40C7">
            <w:rPr>
              <w:i/>
              <w:iCs/>
              <w:sz w:val="16"/>
              <w:szCs w:val="16"/>
              <w:lang w:val="en-US"/>
            </w:rPr>
            <w:t xml:space="preserve">Founded in 1994, Segulah is a private equity partnership focused on </w:t>
          </w:r>
          <w:r>
            <w:rPr>
              <w:i/>
              <w:iCs/>
              <w:sz w:val="16"/>
              <w:szCs w:val="16"/>
              <w:lang w:val="en-US"/>
            </w:rPr>
            <w:t>mid-</w:t>
          </w:r>
          <w:r w:rsidRPr="006E40C7">
            <w:rPr>
              <w:i/>
              <w:iCs/>
              <w:sz w:val="16"/>
              <w:szCs w:val="16"/>
              <w:lang w:val="en-US"/>
            </w:rPr>
            <w:t xml:space="preserve">market buyouts in the Nordic region, with a business model of active ownership through its extensive network of industrial advisors. Segulah Advisor AB is the exclusive investment advisor to the </w:t>
          </w:r>
          <w:r w:rsidR="001F1AB3">
            <w:rPr>
              <w:i/>
              <w:iCs/>
              <w:sz w:val="16"/>
              <w:szCs w:val="16"/>
              <w:lang w:val="en-US"/>
            </w:rPr>
            <w:t>funds</w:t>
          </w:r>
          <w:r>
            <w:rPr>
              <w:i/>
              <w:iCs/>
              <w:sz w:val="16"/>
              <w:szCs w:val="16"/>
              <w:lang w:val="en-US"/>
            </w:rPr>
            <w:t xml:space="preserve"> </w:t>
          </w:r>
          <w:r w:rsidRPr="006E40C7">
            <w:rPr>
              <w:i/>
              <w:iCs/>
              <w:sz w:val="16"/>
              <w:szCs w:val="16"/>
              <w:lang w:val="en-US"/>
            </w:rPr>
            <w:t>Segulah III</w:t>
          </w:r>
          <w:r>
            <w:rPr>
              <w:i/>
              <w:iCs/>
              <w:sz w:val="16"/>
              <w:szCs w:val="16"/>
              <w:lang w:val="en-US"/>
            </w:rPr>
            <w:t xml:space="preserve">, </w:t>
          </w:r>
          <w:r w:rsidRPr="006E40C7">
            <w:rPr>
              <w:i/>
              <w:iCs/>
              <w:sz w:val="16"/>
              <w:szCs w:val="16"/>
              <w:lang w:val="en-US"/>
            </w:rPr>
            <w:t>Segulah IV</w:t>
          </w:r>
          <w:r>
            <w:rPr>
              <w:i/>
              <w:iCs/>
              <w:sz w:val="16"/>
              <w:szCs w:val="16"/>
              <w:lang w:val="en-US"/>
            </w:rPr>
            <w:t xml:space="preserve"> and Segulah V.</w:t>
          </w:r>
        </w:p>
      </w:tc>
    </w:tr>
  </w:tbl>
  <w:p w14:paraId="4C207FE8" w14:textId="77777777" w:rsidR="00E32CA6" w:rsidRPr="005F0B28" w:rsidRDefault="00E32CA6" w:rsidP="00F87E93">
    <w:pPr>
      <w:rPr>
        <w:sz w:val="2"/>
        <w:szCs w:val="2"/>
        <w:lang w:val="en-US"/>
      </w:rPr>
    </w:pPr>
    <w:bookmarkStart w:id="2" w:name="bmEngFooter"/>
    <w:bookmarkEnd w:id="1"/>
  </w:p>
  <w:bookmarkEnd w:id="2"/>
  <w:p w14:paraId="15D7CE50" w14:textId="77777777" w:rsidR="00253D22" w:rsidRPr="005F0B28" w:rsidRDefault="00253D22" w:rsidP="00F87E93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447F" w14:textId="77777777" w:rsidR="00DE4B22" w:rsidRDefault="00DE4B22">
      <w:r>
        <w:separator/>
      </w:r>
    </w:p>
  </w:footnote>
  <w:footnote w:type="continuationSeparator" w:id="0">
    <w:p w14:paraId="5E66A485" w14:textId="77777777" w:rsidR="00DE4B22" w:rsidRDefault="00DE4B22">
      <w:r>
        <w:continuationSeparator/>
      </w:r>
    </w:p>
  </w:footnote>
  <w:footnote w:type="continuationNotice" w:id="1">
    <w:p w14:paraId="17DCFF1C" w14:textId="77777777" w:rsidR="00DE4B22" w:rsidRDefault="00DE4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4A22" w14:textId="77777777" w:rsidR="00104D68" w:rsidRDefault="0010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FE55" w14:textId="77777777" w:rsidR="00BB1670" w:rsidRPr="00BB1670" w:rsidRDefault="00BB1670" w:rsidP="00BB1670">
    <w:pPr>
      <w:pStyle w:val="Header"/>
      <w:spacing w:line="120" w:lineRule="auto"/>
      <w:rPr>
        <w:szCs w:val="20"/>
      </w:rPr>
    </w:pPr>
    <w:r w:rsidRPr="00BB1670">
      <w:rPr>
        <w:noProof/>
        <w:szCs w:val="20"/>
      </w:rPr>
      <w:drawing>
        <wp:anchor distT="0" distB="0" distL="114300" distR="114300" simplePos="0" relativeHeight="251658241" behindDoc="1" locked="1" layoutInCell="1" allowOverlap="0" wp14:anchorId="7C6C1261" wp14:editId="1116918A">
          <wp:simplePos x="0" y="0"/>
          <wp:positionH relativeFrom="margin">
            <wp:align>center</wp:align>
          </wp:positionH>
          <wp:positionV relativeFrom="page">
            <wp:posOffset>384810</wp:posOffset>
          </wp:positionV>
          <wp:extent cx="716915" cy="361950"/>
          <wp:effectExtent l="0" t="0" r="6985" b="0"/>
          <wp:wrapTight wrapText="left">
            <wp:wrapPolygon edited="0">
              <wp:start x="0" y="0"/>
              <wp:lineTo x="0" y="20463"/>
              <wp:lineTo x="21236" y="20463"/>
              <wp:lineTo x="21236" y="0"/>
              <wp:lineTo x="0" y="0"/>
            </wp:wrapPolygon>
          </wp:wrapTight>
          <wp:docPr id="2" name="Bild 3" descr="Segulah_logg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gulah_logga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429E" w14:textId="77777777" w:rsidR="000F564F" w:rsidRPr="00ED4E70" w:rsidRDefault="00BB1670" w:rsidP="00BB1670">
    <w:pPr>
      <w:pStyle w:val="Header"/>
      <w:jc w:val="center"/>
      <w:rPr>
        <w:rFonts w:ascii="Montserrat" w:hAnsi="Montserrat"/>
        <w:bCs/>
        <w:color w:val="808080" w:themeColor="background1" w:themeShade="80"/>
        <w:szCs w:val="20"/>
        <w:lang w:val="en-GB"/>
      </w:rPr>
    </w:pPr>
    <w:r>
      <w:rPr>
        <w:bCs/>
        <w:color w:val="808080" w:themeColor="background1" w:themeShade="80"/>
        <w:szCs w:val="20"/>
        <w:lang w:val="en-GB"/>
      </w:rPr>
      <w:br/>
    </w:r>
  </w:p>
  <w:p w14:paraId="406F6BE2" w14:textId="7972B6EB" w:rsidR="00BB1670" w:rsidRPr="00ED4E70" w:rsidRDefault="00BB1670" w:rsidP="00BB1670">
    <w:pPr>
      <w:pStyle w:val="Header"/>
      <w:jc w:val="center"/>
      <w:rPr>
        <w:rFonts w:ascii="Montserrat" w:hAnsi="Montserrat"/>
        <w:bCs/>
        <w:color w:val="808080" w:themeColor="background1" w:themeShade="80"/>
        <w:szCs w:val="20"/>
        <w:lang w:val="en-GB"/>
      </w:rPr>
    </w:pPr>
    <w:r w:rsidRPr="00ED4E70">
      <w:rPr>
        <w:rFonts w:ascii="Montserrat" w:hAnsi="Montserrat"/>
        <w:bCs/>
        <w:color w:val="808080" w:themeColor="background1" w:themeShade="80"/>
        <w:szCs w:val="20"/>
        <w:lang w:val="en-GB"/>
      </w:rPr>
      <w:t>We invest in the backbone of modern society</w:t>
    </w:r>
  </w:p>
  <w:p w14:paraId="188E3012" w14:textId="21D6E381" w:rsidR="00BB1670" w:rsidRPr="00D1331B" w:rsidRDefault="00BB1670" w:rsidP="00BB72BB">
    <w:pPr>
      <w:pStyle w:val="Header"/>
      <w:rPr>
        <w:lang w:val="en-GB"/>
      </w:rPr>
    </w:pPr>
  </w:p>
  <w:p w14:paraId="4BE291D9" w14:textId="0606A740" w:rsidR="00BB1670" w:rsidRPr="00D1331B" w:rsidRDefault="00BB1670" w:rsidP="00BB72BB">
    <w:pPr>
      <w:pStyle w:val="Header"/>
      <w:rPr>
        <w:lang w:val="en-GB"/>
      </w:rPr>
    </w:pPr>
  </w:p>
  <w:p w14:paraId="484B0157" w14:textId="77777777" w:rsidR="00BB1670" w:rsidRPr="00D1331B" w:rsidRDefault="00BB1670" w:rsidP="00BB72BB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0A39" w14:textId="77777777" w:rsidR="00E32CA6" w:rsidRPr="00BB1670" w:rsidRDefault="00E32CA6" w:rsidP="00117E7E">
    <w:pPr>
      <w:pStyle w:val="Header"/>
      <w:spacing w:line="120" w:lineRule="auto"/>
      <w:rPr>
        <w:szCs w:val="20"/>
      </w:rPr>
    </w:pPr>
    <w:r w:rsidRPr="00BB1670">
      <w:rPr>
        <w:noProof/>
        <w:szCs w:val="20"/>
      </w:rPr>
      <w:drawing>
        <wp:anchor distT="0" distB="0" distL="114300" distR="114300" simplePos="0" relativeHeight="251658240" behindDoc="1" locked="1" layoutInCell="1" allowOverlap="0" wp14:anchorId="704C823C" wp14:editId="37B90269">
          <wp:simplePos x="0" y="0"/>
          <wp:positionH relativeFrom="column">
            <wp:posOffset>2520315</wp:posOffset>
          </wp:positionH>
          <wp:positionV relativeFrom="page">
            <wp:posOffset>394335</wp:posOffset>
          </wp:positionV>
          <wp:extent cx="716915" cy="361950"/>
          <wp:effectExtent l="19050" t="0" r="6793" b="0"/>
          <wp:wrapTight wrapText="left">
            <wp:wrapPolygon edited="0">
              <wp:start x="-574" y="0"/>
              <wp:lineTo x="-574" y="20443"/>
              <wp:lineTo x="21805" y="20443"/>
              <wp:lineTo x="21805" y="0"/>
              <wp:lineTo x="-574" y="0"/>
            </wp:wrapPolygon>
          </wp:wrapTight>
          <wp:docPr id="4" name="Bild 3" descr="Segulah_logg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gulah_logga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17BF5" w14:textId="0DCA763B" w:rsidR="00BB1670" w:rsidRPr="00BB1670" w:rsidRDefault="00BB1670" w:rsidP="00BB1670">
    <w:pPr>
      <w:pStyle w:val="Header"/>
      <w:jc w:val="center"/>
      <w:rPr>
        <w:bCs/>
        <w:color w:val="808080" w:themeColor="background1" w:themeShade="80"/>
        <w:szCs w:val="20"/>
        <w:lang w:val="en-GB"/>
      </w:rPr>
    </w:pPr>
    <w:bookmarkStart w:id="0" w:name="bmEngHeader"/>
    <w:r>
      <w:rPr>
        <w:bCs/>
        <w:color w:val="808080" w:themeColor="background1" w:themeShade="80"/>
        <w:szCs w:val="20"/>
        <w:lang w:val="en-GB"/>
      </w:rPr>
      <w:br/>
    </w:r>
    <w:r w:rsidRPr="00BB1670">
      <w:rPr>
        <w:bCs/>
        <w:color w:val="808080" w:themeColor="background1" w:themeShade="80"/>
        <w:szCs w:val="20"/>
        <w:lang w:val="en-GB"/>
      </w:rPr>
      <w:t>We invest in the backbone of moder</w:t>
    </w:r>
    <w:r>
      <w:rPr>
        <w:bCs/>
        <w:color w:val="808080" w:themeColor="background1" w:themeShade="80"/>
        <w:szCs w:val="20"/>
        <w:lang w:val="en-GB"/>
      </w:rPr>
      <w:t>n</w:t>
    </w:r>
    <w:r w:rsidRPr="00BB1670">
      <w:rPr>
        <w:bCs/>
        <w:color w:val="808080" w:themeColor="background1" w:themeShade="80"/>
        <w:szCs w:val="20"/>
        <w:lang w:val="en-GB"/>
      </w:rPr>
      <w:t xml:space="preserve"> society</w:t>
    </w:r>
  </w:p>
  <w:p w14:paraId="7BFB219E" w14:textId="157772B7" w:rsidR="00BB1670" w:rsidRDefault="00BB1670" w:rsidP="00F87E93">
    <w:pPr>
      <w:pStyle w:val="Header"/>
      <w:rPr>
        <w:b/>
        <w:szCs w:val="20"/>
        <w:lang w:val="en-GB"/>
      </w:rPr>
    </w:pPr>
  </w:p>
  <w:p w14:paraId="22789679" w14:textId="77777777" w:rsidR="00BB1670" w:rsidRPr="00BB1670" w:rsidRDefault="00BB1670" w:rsidP="00F87E93">
    <w:pPr>
      <w:pStyle w:val="Header"/>
      <w:rPr>
        <w:b/>
        <w:szCs w:val="20"/>
        <w:lang w:val="en-GB"/>
      </w:rPr>
    </w:pPr>
  </w:p>
  <w:bookmarkEnd w:id="0"/>
  <w:p w14:paraId="477D06E4" w14:textId="77777777" w:rsidR="00D015B8" w:rsidRPr="00D1331B" w:rsidRDefault="00D015B8" w:rsidP="00F87E93">
    <w:pPr>
      <w:pStyle w:val="Header"/>
      <w:rPr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05E"/>
    <w:multiLevelType w:val="hybridMultilevel"/>
    <w:tmpl w:val="5B983414"/>
    <w:lvl w:ilvl="0" w:tplc="8976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0B4C"/>
    <w:multiLevelType w:val="hybridMultilevel"/>
    <w:tmpl w:val="2DAA1C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838"/>
    <w:multiLevelType w:val="multilevel"/>
    <w:tmpl w:val="69B4B7D6"/>
    <w:lvl w:ilvl="0">
      <w:start w:val="1"/>
      <w:numFmt w:val="bullet"/>
      <w:pStyle w:val="SegulahPunk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SegulahPunkt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SegulahPunk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AB68A4"/>
    <w:multiLevelType w:val="hybridMultilevel"/>
    <w:tmpl w:val="352A1516"/>
    <w:lvl w:ilvl="0" w:tplc="5462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047F4"/>
    <w:multiLevelType w:val="hybridMultilevel"/>
    <w:tmpl w:val="4C32674C"/>
    <w:lvl w:ilvl="0" w:tplc="A730AFD2">
      <w:start w:val="1"/>
      <w:numFmt w:val="bullet"/>
      <w:pStyle w:val="Lista-punkter"/>
      <w:lvlText w:val=""/>
      <w:lvlJc w:val="left"/>
      <w:pPr>
        <w:tabs>
          <w:tab w:val="num" w:pos="284"/>
        </w:tabs>
        <w:ind w:left="567" w:hanging="207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73D4"/>
    <w:multiLevelType w:val="hybridMultilevel"/>
    <w:tmpl w:val="194E2742"/>
    <w:lvl w:ilvl="0" w:tplc="702C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07943"/>
    <w:multiLevelType w:val="hybridMultilevel"/>
    <w:tmpl w:val="52D2D828"/>
    <w:lvl w:ilvl="0" w:tplc="8AD4566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F4E6"/>
    <w:multiLevelType w:val="hybridMultilevel"/>
    <w:tmpl w:val="C55871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131E7"/>
    <w:rsid w:val="000009FD"/>
    <w:rsid w:val="00000E39"/>
    <w:rsid w:val="00002B47"/>
    <w:rsid w:val="000039FD"/>
    <w:rsid w:val="00003AA0"/>
    <w:rsid w:val="00005460"/>
    <w:rsid w:val="000065B7"/>
    <w:rsid w:val="00011529"/>
    <w:rsid w:val="00013424"/>
    <w:rsid w:val="00013452"/>
    <w:rsid w:val="0001377E"/>
    <w:rsid w:val="00014BEF"/>
    <w:rsid w:val="00016A85"/>
    <w:rsid w:val="00017599"/>
    <w:rsid w:val="00020457"/>
    <w:rsid w:val="00020614"/>
    <w:rsid w:val="00020B39"/>
    <w:rsid w:val="00022CA6"/>
    <w:rsid w:val="00023D87"/>
    <w:rsid w:val="00024E30"/>
    <w:rsid w:val="0002556A"/>
    <w:rsid w:val="0002594B"/>
    <w:rsid w:val="00025D26"/>
    <w:rsid w:val="00027580"/>
    <w:rsid w:val="000278E0"/>
    <w:rsid w:val="0003069F"/>
    <w:rsid w:val="000306D9"/>
    <w:rsid w:val="000308EC"/>
    <w:rsid w:val="000309E5"/>
    <w:rsid w:val="00030AD7"/>
    <w:rsid w:val="00031BCF"/>
    <w:rsid w:val="000320AA"/>
    <w:rsid w:val="00033F35"/>
    <w:rsid w:val="00034D38"/>
    <w:rsid w:val="000352B8"/>
    <w:rsid w:val="000371A8"/>
    <w:rsid w:val="00040CE2"/>
    <w:rsid w:val="0004252B"/>
    <w:rsid w:val="00043B99"/>
    <w:rsid w:val="00050AAD"/>
    <w:rsid w:val="000510FE"/>
    <w:rsid w:val="00054690"/>
    <w:rsid w:val="000548C7"/>
    <w:rsid w:val="00054E36"/>
    <w:rsid w:val="00055620"/>
    <w:rsid w:val="00056EFA"/>
    <w:rsid w:val="0005710B"/>
    <w:rsid w:val="000605BD"/>
    <w:rsid w:val="00061127"/>
    <w:rsid w:val="00062A25"/>
    <w:rsid w:val="000631BE"/>
    <w:rsid w:val="00064129"/>
    <w:rsid w:val="000643DF"/>
    <w:rsid w:val="00066616"/>
    <w:rsid w:val="000667DE"/>
    <w:rsid w:val="00066A60"/>
    <w:rsid w:val="00066B14"/>
    <w:rsid w:val="00067C10"/>
    <w:rsid w:val="000706E3"/>
    <w:rsid w:val="00070767"/>
    <w:rsid w:val="00070B9A"/>
    <w:rsid w:val="00070D39"/>
    <w:rsid w:val="00074C3D"/>
    <w:rsid w:val="00076F8E"/>
    <w:rsid w:val="00077DB5"/>
    <w:rsid w:val="0008424A"/>
    <w:rsid w:val="00085611"/>
    <w:rsid w:val="00085643"/>
    <w:rsid w:val="000903CD"/>
    <w:rsid w:val="00090C85"/>
    <w:rsid w:val="00090EB0"/>
    <w:rsid w:val="00090FAA"/>
    <w:rsid w:val="00094EC5"/>
    <w:rsid w:val="00095932"/>
    <w:rsid w:val="000A35ED"/>
    <w:rsid w:val="000A3D18"/>
    <w:rsid w:val="000A5AF7"/>
    <w:rsid w:val="000A6598"/>
    <w:rsid w:val="000A6C64"/>
    <w:rsid w:val="000A7117"/>
    <w:rsid w:val="000A7598"/>
    <w:rsid w:val="000A7CEC"/>
    <w:rsid w:val="000A7DD2"/>
    <w:rsid w:val="000B02D5"/>
    <w:rsid w:val="000B05FA"/>
    <w:rsid w:val="000B06B6"/>
    <w:rsid w:val="000B15FF"/>
    <w:rsid w:val="000B1A14"/>
    <w:rsid w:val="000B210F"/>
    <w:rsid w:val="000B2E4C"/>
    <w:rsid w:val="000B35E3"/>
    <w:rsid w:val="000B4FFB"/>
    <w:rsid w:val="000B5511"/>
    <w:rsid w:val="000B572A"/>
    <w:rsid w:val="000B5B5C"/>
    <w:rsid w:val="000B6247"/>
    <w:rsid w:val="000B6EAC"/>
    <w:rsid w:val="000B6F7B"/>
    <w:rsid w:val="000B7637"/>
    <w:rsid w:val="000C0AFA"/>
    <w:rsid w:val="000C2507"/>
    <w:rsid w:val="000C2670"/>
    <w:rsid w:val="000C3BA0"/>
    <w:rsid w:val="000C3E5D"/>
    <w:rsid w:val="000C40D8"/>
    <w:rsid w:val="000C4654"/>
    <w:rsid w:val="000C6ACD"/>
    <w:rsid w:val="000D0351"/>
    <w:rsid w:val="000D056F"/>
    <w:rsid w:val="000D05BB"/>
    <w:rsid w:val="000D1814"/>
    <w:rsid w:val="000D3A39"/>
    <w:rsid w:val="000D4014"/>
    <w:rsid w:val="000D42FC"/>
    <w:rsid w:val="000D5072"/>
    <w:rsid w:val="000D52A2"/>
    <w:rsid w:val="000D54E0"/>
    <w:rsid w:val="000D61F2"/>
    <w:rsid w:val="000D6538"/>
    <w:rsid w:val="000D66A2"/>
    <w:rsid w:val="000E017C"/>
    <w:rsid w:val="000E04F5"/>
    <w:rsid w:val="000E07F0"/>
    <w:rsid w:val="000E181D"/>
    <w:rsid w:val="000E268B"/>
    <w:rsid w:val="000E3DF0"/>
    <w:rsid w:val="000E4FD8"/>
    <w:rsid w:val="000E59BD"/>
    <w:rsid w:val="000F0340"/>
    <w:rsid w:val="000F0E53"/>
    <w:rsid w:val="000F11D4"/>
    <w:rsid w:val="000F3569"/>
    <w:rsid w:val="000F3678"/>
    <w:rsid w:val="000F564F"/>
    <w:rsid w:val="000F7D8C"/>
    <w:rsid w:val="001009D3"/>
    <w:rsid w:val="00100B0F"/>
    <w:rsid w:val="00101641"/>
    <w:rsid w:val="001031EA"/>
    <w:rsid w:val="00103BD5"/>
    <w:rsid w:val="0010472D"/>
    <w:rsid w:val="00104A96"/>
    <w:rsid w:val="00104D68"/>
    <w:rsid w:val="00106141"/>
    <w:rsid w:val="0010616C"/>
    <w:rsid w:val="00106AA0"/>
    <w:rsid w:val="0011248A"/>
    <w:rsid w:val="0011346F"/>
    <w:rsid w:val="00114B3F"/>
    <w:rsid w:val="0011512E"/>
    <w:rsid w:val="00115238"/>
    <w:rsid w:val="00116B82"/>
    <w:rsid w:val="00117835"/>
    <w:rsid w:val="00117DE3"/>
    <w:rsid w:val="00117E7E"/>
    <w:rsid w:val="0012176D"/>
    <w:rsid w:val="001226E8"/>
    <w:rsid w:val="0012376A"/>
    <w:rsid w:val="0012637D"/>
    <w:rsid w:val="00132854"/>
    <w:rsid w:val="00132C01"/>
    <w:rsid w:val="00134F7B"/>
    <w:rsid w:val="00135B5F"/>
    <w:rsid w:val="00136D33"/>
    <w:rsid w:val="00137159"/>
    <w:rsid w:val="00137DF4"/>
    <w:rsid w:val="00140E9A"/>
    <w:rsid w:val="00140EB6"/>
    <w:rsid w:val="001427A7"/>
    <w:rsid w:val="00142D59"/>
    <w:rsid w:val="0014484D"/>
    <w:rsid w:val="0014598D"/>
    <w:rsid w:val="00145DE0"/>
    <w:rsid w:val="00146F40"/>
    <w:rsid w:val="00147DEA"/>
    <w:rsid w:val="001511C1"/>
    <w:rsid w:val="00151EA2"/>
    <w:rsid w:val="001529B6"/>
    <w:rsid w:val="00152EBD"/>
    <w:rsid w:val="001540A9"/>
    <w:rsid w:val="00154538"/>
    <w:rsid w:val="0015713E"/>
    <w:rsid w:val="00157F24"/>
    <w:rsid w:val="001604C8"/>
    <w:rsid w:val="00161287"/>
    <w:rsid w:val="00165E94"/>
    <w:rsid w:val="00166204"/>
    <w:rsid w:val="00166974"/>
    <w:rsid w:val="00166BBA"/>
    <w:rsid w:val="0016720B"/>
    <w:rsid w:val="00167401"/>
    <w:rsid w:val="001701D5"/>
    <w:rsid w:val="00172F70"/>
    <w:rsid w:val="001747AB"/>
    <w:rsid w:val="001755C7"/>
    <w:rsid w:val="00181638"/>
    <w:rsid w:val="001817B5"/>
    <w:rsid w:val="001828A0"/>
    <w:rsid w:val="00182C31"/>
    <w:rsid w:val="00183141"/>
    <w:rsid w:val="001847BE"/>
    <w:rsid w:val="00184D46"/>
    <w:rsid w:val="00185245"/>
    <w:rsid w:val="001856F9"/>
    <w:rsid w:val="0018644E"/>
    <w:rsid w:val="00186FFB"/>
    <w:rsid w:val="00187484"/>
    <w:rsid w:val="001876FD"/>
    <w:rsid w:val="00192045"/>
    <w:rsid w:val="00193165"/>
    <w:rsid w:val="00193B9A"/>
    <w:rsid w:val="00194032"/>
    <w:rsid w:val="00195FEE"/>
    <w:rsid w:val="001A089A"/>
    <w:rsid w:val="001A0A45"/>
    <w:rsid w:val="001A1C4A"/>
    <w:rsid w:val="001A2A38"/>
    <w:rsid w:val="001A4025"/>
    <w:rsid w:val="001A48BA"/>
    <w:rsid w:val="001A4ABA"/>
    <w:rsid w:val="001A504E"/>
    <w:rsid w:val="001A50B3"/>
    <w:rsid w:val="001A512E"/>
    <w:rsid w:val="001A536B"/>
    <w:rsid w:val="001A6CBE"/>
    <w:rsid w:val="001A7852"/>
    <w:rsid w:val="001A7D20"/>
    <w:rsid w:val="001B158E"/>
    <w:rsid w:val="001B1C51"/>
    <w:rsid w:val="001B1E36"/>
    <w:rsid w:val="001B2780"/>
    <w:rsid w:val="001B35C8"/>
    <w:rsid w:val="001B3703"/>
    <w:rsid w:val="001B39FD"/>
    <w:rsid w:val="001B66A8"/>
    <w:rsid w:val="001B6A8C"/>
    <w:rsid w:val="001C072C"/>
    <w:rsid w:val="001C1C70"/>
    <w:rsid w:val="001C2272"/>
    <w:rsid w:val="001C5988"/>
    <w:rsid w:val="001C75AE"/>
    <w:rsid w:val="001D226E"/>
    <w:rsid w:val="001D235D"/>
    <w:rsid w:val="001D3EB2"/>
    <w:rsid w:val="001D40B7"/>
    <w:rsid w:val="001D4930"/>
    <w:rsid w:val="001D4D80"/>
    <w:rsid w:val="001D530B"/>
    <w:rsid w:val="001D610F"/>
    <w:rsid w:val="001D630E"/>
    <w:rsid w:val="001E0517"/>
    <w:rsid w:val="001E0D30"/>
    <w:rsid w:val="001E20D5"/>
    <w:rsid w:val="001E3FE6"/>
    <w:rsid w:val="001E6E35"/>
    <w:rsid w:val="001E6EB8"/>
    <w:rsid w:val="001E75B8"/>
    <w:rsid w:val="001F074F"/>
    <w:rsid w:val="001F08C0"/>
    <w:rsid w:val="001F0936"/>
    <w:rsid w:val="001F09F9"/>
    <w:rsid w:val="001F0ECD"/>
    <w:rsid w:val="001F15A4"/>
    <w:rsid w:val="001F1AB3"/>
    <w:rsid w:val="001F1B52"/>
    <w:rsid w:val="001F2FF7"/>
    <w:rsid w:val="001F5217"/>
    <w:rsid w:val="0020087F"/>
    <w:rsid w:val="00201102"/>
    <w:rsid w:val="00201A31"/>
    <w:rsid w:val="002037CC"/>
    <w:rsid w:val="002047CE"/>
    <w:rsid w:val="00207867"/>
    <w:rsid w:val="00207B1C"/>
    <w:rsid w:val="00207F67"/>
    <w:rsid w:val="00210997"/>
    <w:rsid w:val="00210A0B"/>
    <w:rsid w:val="00212316"/>
    <w:rsid w:val="002129FD"/>
    <w:rsid w:val="00212E98"/>
    <w:rsid w:val="002131A5"/>
    <w:rsid w:val="002137B8"/>
    <w:rsid w:val="002155FB"/>
    <w:rsid w:val="0021753A"/>
    <w:rsid w:val="002204CE"/>
    <w:rsid w:val="00220F0F"/>
    <w:rsid w:val="00221089"/>
    <w:rsid w:val="00222333"/>
    <w:rsid w:val="002226B0"/>
    <w:rsid w:val="002226D9"/>
    <w:rsid w:val="00223074"/>
    <w:rsid w:val="00223FE0"/>
    <w:rsid w:val="00224762"/>
    <w:rsid w:val="00225583"/>
    <w:rsid w:val="002279A6"/>
    <w:rsid w:val="00230E5F"/>
    <w:rsid w:val="00230FAD"/>
    <w:rsid w:val="00232675"/>
    <w:rsid w:val="00233EB4"/>
    <w:rsid w:val="002344A6"/>
    <w:rsid w:val="002349D7"/>
    <w:rsid w:val="00234E05"/>
    <w:rsid w:val="00236C69"/>
    <w:rsid w:val="00237AEC"/>
    <w:rsid w:val="0024100E"/>
    <w:rsid w:val="002421B1"/>
    <w:rsid w:val="002450C0"/>
    <w:rsid w:val="00245D65"/>
    <w:rsid w:val="0024625D"/>
    <w:rsid w:val="00251DAC"/>
    <w:rsid w:val="002525D2"/>
    <w:rsid w:val="002527A1"/>
    <w:rsid w:val="00253D22"/>
    <w:rsid w:val="00254D70"/>
    <w:rsid w:val="00254F96"/>
    <w:rsid w:val="00255FD7"/>
    <w:rsid w:val="00256A1B"/>
    <w:rsid w:val="00257501"/>
    <w:rsid w:val="00261FD5"/>
    <w:rsid w:val="00263265"/>
    <w:rsid w:val="0026419F"/>
    <w:rsid w:val="00264DC2"/>
    <w:rsid w:val="00264EFF"/>
    <w:rsid w:val="0026565A"/>
    <w:rsid w:val="00265FB8"/>
    <w:rsid w:val="00266799"/>
    <w:rsid w:val="00270AB8"/>
    <w:rsid w:val="00271DC8"/>
    <w:rsid w:val="00271DFB"/>
    <w:rsid w:val="00271EC4"/>
    <w:rsid w:val="00272543"/>
    <w:rsid w:val="00272E49"/>
    <w:rsid w:val="00272F1E"/>
    <w:rsid w:val="00274415"/>
    <w:rsid w:val="002755D9"/>
    <w:rsid w:val="00276573"/>
    <w:rsid w:val="00280CC8"/>
    <w:rsid w:val="00282E2A"/>
    <w:rsid w:val="00282F18"/>
    <w:rsid w:val="00283FD3"/>
    <w:rsid w:val="002840DD"/>
    <w:rsid w:val="002877B0"/>
    <w:rsid w:val="00287985"/>
    <w:rsid w:val="00287A83"/>
    <w:rsid w:val="002908CA"/>
    <w:rsid w:val="00291953"/>
    <w:rsid w:val="00292D35"/>
    <w:rsid w:val="0029663D"/>
    <w:rsid w:val="00296B34"/>
    <w:rsid w:val="00296E14"/>
    <w:rsid w:val="0029712C"/>
    <w:rsid w:val="002A0687"/>
    <w:rsid w:val="002A0CCD"/>
    <w:rsid w:val="002A1167"/>
    <w:rsid w:val="002A3376"/>
    <w:rsid w:val="002A3834"/>
    <w:rsid w:val="002A3B42"/>
    <w:rsid w:val="002A58CE"/>
    <w:rsid w:val="002A7544"/>
    <w:rsid w:val="002B25AE"/>
    <w:rsid w:val="002B38C2"/>
    <w:rsid w:val="002B3A58"/>
    <w:rsid w:val="002B42E3"/>
    <w:rsid w:val="002B5936"/>
    <w:rsid w:val="002B5F3D"/>
    <w:rsid w:val="002B6DAD"/>
    <w:rsid w:val="002B7470"/>
    <w:rsid w:val="002C0095"/>
    <w:rsid w:val="002C0536"/>
    <w:rsid w:val="002C1965"/>
    <w:rsid w:val="002C1F76"/>
    <w:rsid w:val="002C238C"/>
    <w:rsid w:val="002C25D6"/>
    <w:rsid w:val="002C36A3"/>
    <w:rsid w:val="002C3822"/>
    <w:rsid w:val="002C428D"/>
    <w:rsid w:val="002C44CA"/>
    <w:rsid w:val="002C5588"/>
    <w:rsid w:val="002C5A1E"/>
    <w:rsid w:val="002C7E62"/>
    <w:rsid w:val="002D115D"/>
    <w:rsid w:val="002D1BE9"/>
    <w:rsid w:val="002D21A2"/>
    <w:rsid w:val="002D4259"/>
    <w:rsid w:val="002D609C"/>
    <w:rsid w:val="002D6413"/>
    <w:rsid w:val="002E354C"/>
    <w:rsid w:val="002E3654"/>
    <w:rsid w:val="002E3924"/>
    <w:rsid w:val="002E4AD2"/>
    <w:rsid w:val="002E5752"/>
    <w:rsid w:val="002E5784"/>
    <w:rsid w:val="002E6074"/>
    <w:rsid w:val="002E69C0"/>
    <w:rsid w:val="002E70C5"/>
    <w:rsid w:val="002F13D6"/>
    <w:rsid w:val="002F421A"/>
    <w:rsid w:val="002F4D35"/>
    <w:rsid w:val="002F554B"/>
    <w:rsid w:val="002F77A1"/>
    <w:rsid w:val="002F7C3B"/>
    <w:rsid w:val="00300B5B"/>
    <w:rsid w:val="00304501"/>
    <w:rsid w:val="00305DAA"/>
    <w:rsid w:val="003101AC"/>
    <w:rsid w:val="00310A66"/>
    <w:rsid w:val="003113CD"/>
    <w:rsid w:val="00311876"/>
    <w:rsid w:val="003131E7"/>
    <w:rsid w:val="00313A40"/>
    <w:rsid w:val="00315018"/>
    <w:rsid w:val="003155B7"/>
    <w:rsid w:val="003155FD"/>
    <w:rsid w:val="00315762"/>
    <w:rsid w:val="00316320"/>
    <w:rsid w:val="0031657A"/>
    <w:rsid w:val="0031661C"/>
    <w:rsid w:val="0031699C"/>
    <w:rsid w:val="003178B1"/>
    <w:rsid w:val="00317A0F"/>
    <w:rsid w:val="00317E08"/>
    <w:rsid w:val="00320A23"/>
    <w:rsid w:val="00321852"/>
    <w:rsid w:val="00323B6E"/>
    <w:rsid w:val="0032512D"/>
    <w:rsid w:val="003255D6"/>
    <w:rsid w:val="003265AB"/>
    <w:rsid w:val="00327246"/>
    <w:rsid w:val="00327501"/>
    <w:rsid w:val="00330987"/>
    <w:rsid w:val="0033151E"/>
    <w:rsid w:val="0033192D"/>
    <w:rsid w:val="0033217F"/>
    <w:rsid w:val="0033445E"/>
    <w:rsid w:val="00337BC6"/>
    <w:rsid w:val="003400C6"/>
    <w:rsid w:val="003409F1"/>
    <w:rsid w:val="003414D7"/>
    <w:rsid w:val="003432B9"/>
    <w:rsid w:val="00343D92"/>
    <w:rsid w:val="003442FD"/>
    <w:rsid w:val="00344994"/>
    <w:rsid w:val="0034543E"/>
    <w:rsid w:val="00345848"/>
    <w:rsid w:val="003467D3"/>
    <w:rsid w:val="00346E1E"/>
    <w:rsid w:val="00350387"/>
    <w:rsid w:val="003504EA"/>
    <w:rsid w:val="0035054F"/>
    <w:rsid w:val="00353486"/>
    <w:rsid w:val="00353763"/>
    <w:rsid w:val="00353BD3"/>
    <w:rsid w:val="00356A1D"/>
    <w:rsid w:val="00360546"/>
    <w:rsid w:val="003632A3"/>
    <w:rsid w:val="00363A89"/>
    <w:rsid w:val="003659A8"/>
    <w:rsid w:val="003667AB"/>
    <w:rsid w:val="0036736A"/>
    <w:rsid w:val="00370162"/>
    <w:rsid w:val="00370612"/>
    <w:rsid w:val="003707ED"/>
    <w:rsid w:val="003708EA"/>
    <w:rsid w:val="00370E42"/>
    <w:rsid w:val="00371783"/>
    <w:rsid w:val="003718E6"/>
    <w:rsid w:val="003723A6"/>
    <w:rsid w:val="00375A00"/>
    <w:rsid w:val="00377D07"/>
    <w:rsid w:val="003813E5"/>
    <w:rsid w:val="00383548"/>
    <w:rsid w:val="00384FB4"/>
    <w:rsid w:val="00385026"/>
    <w:rsid w:val="00387CF2"/>
    <w:rsid w:val="00390A4A"/>
    <w:rsid w:val="0039132D"/>
    <w:rsid w:val="00391776"/>
    <w:rsid w:val="0039222C"/>
    <w:rsid w:val="00393320"/>
    <w:rsid w:val="00395CB9"/>
    <w:rsid w:val="003963D2"/>
    <w:rsid w:val="003A0C82"/>
    <w:rsid w:val="003A17E9"/>
    <w:rsid w:val="003A1EC3"/>
    <w:rsid w:val="003A207F"/>
    <w:rsid w:val="003A2EB1"/>
    <w:rsid w:val="003A3334"/>
    <w:rsid w:val="003A462C"/>
    <w:rsid w:val="003A4FF0"/>
    <w:rsid w:val="003A53F2"/>
    <w:rsid w:val="003A5EEA"/>
    <w:rsid w:val="003A6B9C"/>
    <w:rsid w:val="003A7542"/>
    <w:rsid w:val="003B02A2"/>
    <w:rsid w:val="003B1982"/>
    <w:rsid w:val="003B1D13"/>
    <w:rsid w:val="003B2FED"/>
    <w:rsid w:val="003B5BE4"/>
    <w:rsid w:val="003B608A"/>
    <w:rsid w:val="003B68B6"/>
    <w:rsid w:val="003C0C13"/>
    <w:rsid w:val="003C0F4A"/>
    <w:rsid w:val="003C2A08"/>
    <w:rsid w:val="003C4362"/>
    <w:rsid w:val="003C5D9F"/>
    <w:rsid w:val="003C6880"/>
    <w:rsid w:val="003C7CDF"/>
    <w:rsid w:val="003D02F3"/>
    <w:rsid w:val="003D0455"/>
    <w:rsid w:val="003D06B4"/>
    <w:rsid w:val="003D0D01"/>
    <w:rsid w:val="003D1193"/>
    <w:rsid w:val="003D24F4"/>
    <w:rsid w:val="003D2EBE"/>
    <w:rsid w:val="003D2F81"/>
    <w:rsid w:val="003D3166"/>
    <w:rsid w:val="003D4786"/>
    <w:rsid w:val="003D491A"/>
    <w:rsid w:val="003D52C4"/>
    <w:rsid w:val="003D5420"/>
    <w:rsid w:val="003D5BA8"/>
    <w:rsid w:val="003D5E81"/>
    <w:rsid w:val="003D6212"/>
    <w:rsid w:val="003E0DAA"/>
    <w:rsid w:val="003E2326"/>
    <w:rsid w:val="003E25D9"/>
    <w:rsid w:val="003E456F"/>
    <w:rsid w:val="003F1B5B"/>
    <w:rsid w:val="003F3420"/>
    <w:rsid w:val="003F644B"/>
    <w:rsid w:val="003F6D11"/>
    <w:rsid w:val="00401B5A"/>
    <w:rsid w:val="00402399"/>
    <w:rsid w:val="00404898"/>
    <w:rsid w:val="00405259"/>
    <w:rsid w:val="004057DC"/>
    <w:rsid w:val="00405807"/>
    <w:rsid w:val="00406FB8"/>
    <w:rsid w:val="0040744E"/>
    <w:rsid w:val="00407A91"/>
    <w:rsid w:val="00410344"/>
    <w:rsid w:val="00410CD1"/>
    <w:rsid w:val="00411A9A"/>
    <w:rsid w:val="00412C13"/>
    <w:rsid w:val="0041395B"/>
    <w:rsid w:val="00415E49"/>
    <w:rsid w:val="00416850"/>
    <w:rsid w:val="00416FAD"/>
    <w:rsid w:val="0041770A"/>
    <w:rsid w:val="0042525A"/>
    <w:rsid w:val="004252DE"/>
    <w:rsid w:val="0042565C"/>
    <w:rsid w:val="00425E77"/>
    <w:rsid w:val="0042732A"/>
    <w:rsid w:val="00427707"/>
    <w:rsid w:val="004279C3"/>
    <w:rsid w:val="00430A31"/>
    <w:rsid w:val="004311AB"/>
    <w:rsid w:val="00431C73"/>
    <w:rsid w:val="00432C62"/>
    <w:rsid w:val="004334E6"/>
    <w:rsid w:val="00433F4E"/>
    <w:rsid w:val="00435C14"/>
    <w:rsid w:val="0043777A"/>
    <w:rsid w:val="00440EA7"/>
    <w:rsid w:val="00442E6E"/>
    <w:rsid w:val="00443208"/>
    <w:rsid w:val="00443722"/>
    <w:rsid w:val="00446954"/>
    <w:rsid w:val="00446B92"/>
    <w:rsid w:val="00446C46"/>
    <w:rsid w:val="0044749D"/>
    <w:rsid w:val="00450A2E"/>
    <w:rsid w:val="004511AC"/>
    <w:rsid w:val="0045260A"/>
    <w:rsid w:val="00456003"/>
    <w:rsid w:val="00456D64"/>
    <w:rsid w:val="0045745E"/>
    <w:rsid w:val="004604AE"/>
    <w:rsid w:val="004617D2"/>
    <w:rsid w:val="004621A9"/>
    <w:rsid w:val="004622B1"/>
    <w:rsid w:val="0046263D"/>
    <w:rsid w:val="00464A61"/>
    <w:rsid w:val="00464F47"/>
    <w:rsid w:val="00464FEC"/>
    <w:rsid w:val="004650AC"/>
    <w:rsid w:val="00465F58"/>
    <w:rsid w:val="00467D03"/>
    <w:rsid w:val="00470DB6"/>
    <w:rsid w:val="00471242"/>
    <w:rsid w:val="004725A8"/>
    <w:rsid w:val="00472F2F"/>
    <w:rsid w:val="004748CF"/>
    <w:rsid w:val="00476C22"/>
    <w:rsid w:val="0047723E"/>
    <w:rsid w:val="004815CA"/>
    <w:rsid w:val="00481BA5"/>
    <w:rsid w:val="00483309"/>
    <w:rsid w:val="00483BF5"/>
    <w:rsid w:val="00485573"/>
    <w:rsid w:val="00486F7A"/>
    <w:rsid w:val="00490366"/>
    <w:rsid w:val="00490432"/>
    <w:rsid w:val="004909D8"/>
    <w:rsid w:val="004920E5"/>
    <w:rsid w:val="0049318D"/>
    <w:rsid w:val="0049331F"/>
    <w:rsid w:val="004940CC"/>
    <w:rsid w:val="00494E9E"/>
    <w:rsid w:val="004950FB"/>
    <w:rsid w:val="0049552A"/>
    <w:rsid w:val="004962BC"/>
    <w:rsid w:val="00497686"/>
    <w:rsid w:val="004A1160"/>
    <w:rsid w:val="004A3354"/>
    <w:rsid w:val="004A3D62"/>
    <w:rsid w:val="004A4558"/>
    <w:rsid w:val="004A6B10"/>
    <w:rsid w:val="004A7E31"/>
    <w:rsid w:val="004B18F7"/>
    <w:rsid w:val="004B1DEF"/>
    <w:rsid w:val="004B29D4"/>
    <w:rsid w:val="004B35FE"/>
    <w:rsid w:val="004B3F82"/>
    <w:rsid w:val="004B4BB7"/>
    <w:rsid w:val="004B528D"/>
    <w:rsid w:val="004B63FF"/>
    <w:rsid w:val="004B6DED"/>
    <w:rsid w:val="004B75D4"/>
    <w:rsid w:val="004B7F7D"/>
    <w:rsid w:val="004C15DD"/>
    <w:rsid w:val="004C217B"/>
    <w:rsid w:val="004C49BE"/>
    <w:rsid w:val="004C4E36"/>
    <w:rsid w:val="004C7D64"/>
    <w:rsid w:val="004D0162"/>
    <w:rsid w:val="004D033C"/>
    <w:rsid w:val="004D0494"/>
    <w:rsid w:val="004D0877"/>
    <w:rsid w:val="004D13FF"/>
    <w:rsid w:val="004D4F7D"/>
    <w:rsid w:val="004D5F4C"/>
    <w:rsid w:val="004D73D1"/>
    <w:rsid w:val="004D7792"/>
    <w:rsid w:val="004D78FD"/>
    <w:rsid w:val="004D7EC4"/>
    <w:rsid w:val="004E0EF8"/>
    <w:rsid w:val="004E1F5A"/>
    <w:rsid w:val="004E2274"/>
    <w:rsid w:val="004E455A"/>
    <w:rsid w:val="004E5734"/>
    <w:rsid w:val="004F05AD"/>
    <w:rsid w:val="004F16F4"/>
    <w:rsid w:val="004F40C8"/>
    <w:rsid w:val="004F42B6"/>
    <w:rsid w:val="004F4692"/>
    <w:rsid w:val="004F4AC3"/>
    <w:rsid w:val="004F6226"/>
    <w:rsid w:val="004F7AEF"/>
    <w:rsid w:val="00503266"/>
    <w:rsid w:val="00506EB9"/>
    <w:rsid w:val="00511595"/>
    <w:rsid w:val="00512929"/>
    <w:rsid w:val="00513D9A"/>
    <w:rsid w:val="005141F8"/>
    <w:rsid w:val="005146DB"/>
    <w:rsid w:val="00514DF9"/>
    <w:rsid w:val="00514FC2"/>
    <w:rsid w:val="005156AD"/>
    <w:rsid w:val="005162C8"/>
    <w:rsid w:val="00517FFE"/>
    <w:rsid w:val="00523B92"/>
    <w:rsid w:val="00523D99"/>
    <w:rsid w:val="00524D62"/>
    <w:rsid w:val="00525B47"/>
    <w:rsid w:val="00526088"/>
    <w:rsid w:val="005260F5"/>
    <w:rsid w:val="00527827"/>
    <w:rsid w:val="0053211A"/>
    <w:rsid w:val="00533237"/>
    <w:rsid w:val="00533E45"/>
    <w:rsid w:val="005353D4"/>
    <w:rsid w:val="00535F5E"/>
    <w:rsid w:val="00536E9C"/>
    <w:rsid w:val="005372A6"/>
    <w:rsid w:val="00537A11"/>
    <w:rsid w:val="00537F87"/>
    <w:rsid w:val="00540035"/>
    <w:rsid w:val="00540104"/>
    <w:rsid w:val="005406A8"/>
    <w:rsid w:val="005413E5"/>
    <w:rsid w:val="005449B3"/>
    <w:rsid w:val="00544D38"/>
    <w:rsid w:val="00545337"/>
    <w:rsid w:val="00547051"/>
    <w:rsid w:val="005470DA"/>
    <w:rsid w:val="005475ED"/>
    <w:rsid w:val="00550CAA"/>
    <w:rsid w:val="0055287F"/>
    <w:rsid w:val="00552BFF"/>
    <w:rsid w:val="005538E8"/>
    <w:rsid w:val="00553D73"/>
    <w:rsid w:val="00555AB0"/>
    <w:rsid w:val="00557677"/>
    <w:rsid w:val="00557B2C"/>
    <w:rsid w:val="00561018"/>
    <w:rsid w:val="0056168C"/>
    <w:rsid w:val="0056345F"/>
    <w:rsid w:val="005653C3"/>
    <w:rsid w:val="00565A9C"/>
    <w:rsid w:val="005665BC"/>
    <w:rsid w:val="00566652"/>
    <w:rsid w:val="00566B1E"/>
    <w:rsid w:val="00567939"/>
    <w:rsid w:val="00567E7F"/>
    <w:rsid w:val="00573537"/>
    <w:rsid w:val="00574D55"/>
    <w:rsid w:val="00575E79"/>
    <w:rsid w:val="00576CE4"/>
    <w:rsid w:val="0057777F"/>
    <w:rsid w:val="00580ED2"/>
    <w:rsid w:val="005818D5"/>
    <w:rsid w:val="00581D1B"/>
    <w:rsid w:val="00582B91"/>
    <w:rsid w:val="00583E61"/>
    <w:rsid w:val="0058435D"/>
    <w:rsid w:val="005860F6"/>
    <w:rsid w:val="00586215"/>
    <w:rsid w:val="00590880"/>
    <w:rsid w:val="00591E08"/>
    <w:rsid w:val="00592524"/>
    <w:rsid w:val="0059293B"/>
    <w:rsid w:val="00592B47"/>
    <w:rsid w:val="00593600"/>
    <w:rsid w:val="0059531E"/>
    <w:rsid w:val="005976B1"/>
    <w:rsid w:val="005A132C"/>
    <w:rsid w:val="005A19F1"/>
    <w:rsid w:val="005A2B3A"/>
    <w:rsid w:val="005A2FFC"/>
    <w:rsid w:val="005A3F4B"/>
    <w:rsid w:val="005A4777"/>
    <w:rsid w:val="005A5203"/>
    <w:rsid w:val="005A629B"/>
    <w:rsid w:val="005A6996"/>
    <w:rsid w:val="005A6E0E"/>
    <w:rsid w:val="005A79BC"/>
    <w:rsid w:val="005B02FB"/>
    <w:rsid w:val="005B0E23"/>
    <w:rsid w:val="005B11E6"/>
    <w:rsid w:val="005B2B39"/>
    <w:rsid w:val="005B45F3"/>
    <w:rsid w:val="005B46CE"/>
    <w:rsid w:val="005B4C76"/>
    <w:rsid w:val="005B7B76"/>
    <w:rsid w:val="005B7E8A"/>
    <w:rsid w:val="005C087F"/>
    <w:rsid w:val="005C1663"/>
    <w:rsid w:val="005C2CDF"/>
    <w:rsid w:val="005C7AB5"/>
    <w:rsid w:val="005D0E89"/>
    <w:rsid w:val="005D1461"/>
    <w:rsid w:val="005D2DD5"/>
    <w:rsid w:val="005D43F7"/>
    <w:rsid w:val="005D512F"/>
    <w:rsid w:val="005D5A39"/>
    <w:rsid w:val="005D5AA5"/>
    <w:rsid w:val="005D6472"/>
    <w:rsid w:val="005D779F"/>
    <w:rsid w:val="005E43DA"/>
    <w:rsid w:val="005E6133"/>
    <w:rsid w:val="005E6B8E"/>
    <w:rsid w:val="005E6EA5"/>
    <w:rsid w:val="005E79A1"/>
    <w:rsid w:val="005F01A0"/>
    <w:rsid w:val="005F01B7"/>
    <w:rsid w:val="005F0A16"/>
    <w:rsid w:val="005F0B28"/>
    <w:rsid w:val="005F13E9"/>
    <w:rsid w:val="005F1F06"/>
    <w:rsid w:val="005F4144"/>
    <w:rsid w:val="005F497A"/>
    <w:rsid w:val="005F54DF"/>
    <w:rsid w:val="005F5BB6"/>
    <w:rsid w:val="005F6AC6"/>
    <w:rsid w:val="005F6C24"/>
    <w:rsid w:val="005F7675"/>
    <w:rsid w:val="005F7F02"/>
    <w:rsid w:val="005F7F8C"/>
    <w:rsid w:val="00600025"/>
    <w:rsid w:val="00600225"/>
    <w:rsid w:val="00600AD6"/>
    <w:rsid w:val="00601357"/>
    <w:rsid w:val="00603792"/>
    <w:rsid w:val="00604E38"/>
    <w:rsid w:val="00604EB5"/>
    <w:rsid w:val="006077CB"/>
    <w:rsid w:val="00610E94"/>
    <w:rsid w:val="00612151"/>
    <w:rsid w:val="00612C33"/>
    <w:rsid w:val="00613A1E"/>
    <w:rsid w:val="00613B98"/>
    <w:rsid w:val="00613CA2"/>
    <w:rsid w:val="00616159"/>
    <w:rsid w:val="00616C42"/>
    <w:rsid w:val="00620A07"/>
    <w:rsid w:val="00621323"/>
    <w:rsid w:val="00624FC5"/>
    <w:rsid w:val="0062503E"/>
    <w:rsid w:val="006255D3"/>
    <w:rsid w:val="006261C9"/>
    <w:rsid w:val="00626286"/>
    <w:rsid w:val="00626460"/>
    <w:rsid w:val="00631005"/>
    <w:rsid w:val="0063152A"/>
    <w:rsid w:val="00631DBD"/>
    <w:rsid w:val="006342E5"/>
    <w:rsid w:val="006348FA"/>
    <w:rsid w:val="00636398"/>
    <w:rsid w:val="00636518"/>
    <w:rsid w:val="00637C35"/>
    <w:rsid w:val="00640F7C"/>
    <w:rsid w:val="00641C26"/>
    <w:rsid w:val="006427F4"/>
    <w:rsid w:val="0064283F"/>
    <w:rsid w:val="00642CE2"/>
    <w:rsid w:val="00645BE6"/>
    <w:rsid w:val="00646ED5"/>
    <w:rsid w:val="00646EF8"/>
    <w:rsid w:val="00646FD5"/>
    <w:rsid w:val="00647313"/>
    <w:rsid w:val="0064771F"/>
    <w:rsid w:val="00651402"/>
    <w:rsid w:val="00651989"/>
    <w:rsid w:val="006523F7"/>
    <w:rsid w:val="0065354D"/>
    <w:rsid w:val="006604A1"/>
    <w:rsid w:val="00661242"/>
    <w:rsid w:val="0066239F"/>
    <w:rsid w:val="006629A4"/>
    <w:rsid w:val="0066461D"/>
    <w:rsid w:val="006659F0"/>
    <w:rsid w:val="00665B14"/>
    <w:rsid w:val="00670073"/>
    <w:rsid w:val="00671014"/>
    <w:rsid w:val="006716CA"/>
    <w:rsid w:val="006718EF"/>
    <w:rsid w:val="00672124"/>
    <w:rsid w:val="00672A67"/>
    <w:rsid w:val="006740A7"/>
    <w:rsid w:val="006759BB"/>
    <w:rsid w:val="00677F7E"/>
    <w:rsid w:val="0068063D"/>
    <w:rsid w:val="00680BE5"/>
    <w:rsid w:val="00680DB7"/>
    <w:rsid w:val="00681BF6"/>
    <w:rsid w:val="00682BD5"/>
    <w:rsid w:val="00683E44"/>
    <w:rsid w:val="00684869"/>
    <w:rsid w:val="00685626"/>
    <w:rsid w:val="00685F31"/>
    <w:rsid w:val="00686AF3"/>
    <w:rsid w:val="006870CE"/>
    <w:rsid w:val="00687225"/>
    <w:rsid w:val="0068737D"/>
    <w:rsid w:val="00687499"/>
    <w:rsid w:val="00690BC1"/>
    <w:rsid w:val="006921F2"/>
    <w:rsid w:val="00692F86"/>
    <w:rsid w:val="006930E6"/>
    <w:rsid w:val="0069355F"/>
    <w:rsid w:val="006945EC"/>
    <w:rsid w:val="006956FA"/>
    <w:rsid w:val="00695BAE"/>
    <w:rsid w:val="006975B4"/>
    <w:rsid w:val="006976AD"/>
    <w:rsid w:val="006976CE"/>
    <w:rsid w:val="00697E28"/>
    <w:rsid w:val="006A03A8"/>
    <w:rsid w:val="006A15AC"/>
    <w:rsid w:val="006A21B6"/>
    <w:rsid w:val="006A29D0"/>
    <w:rsid w:val="006A45C3"/>
    <w:rsid w:val="006A4FCD"/>
    <w:rsid w:val="006A5870"/>
    <w:rsid w:val="006A58FD"/>
    <w:rsid w:val="006A6CF3"/>
    <w:rsid w:val="006B1500"/>
    <w:rsid w:val="006B1CCA"/>
    <w:rsid w:val="006B286E"/>
    <w:rsid w:val="006B40ED"/>
    <w:rsid w:val="006B4E5D"/>
    <w:rsid w:val="006B65C9"/>
    <w:rsid w:val="006B6E8D"/>
    <w:rsid w:val="006C00DE"/>
    <w:rsid w:val="006C0A35"/>
    <w:rsid w:val="006C1A1F"/>
    <w:rsid w:val="006C2ECE"/>
    <w:rsid w:val="006C3B9F"/>
    <w:rsid w:val="006C3D0D"/>
    <w:rsid w:val="006C49A4"/>
    <w:rsid w:val="006C6576"/>
    <w:rsid w:val="006C6621"/>
    <w:rsid w:val="006C69DE"/>
    <w:rsid w:val="006C6CFE"/>
    <w:rsid w:val="006C7F38"/>
    <w:rsid w:val="006D0FC4"/>
    <w:rsid w:val="006D15BE"/>
    <w:rsid w:val="006D221B"/>
    <w:rsid w:val="006D2398"/>
    <w:rsid w:val="006D2752"/>
    <w:rsid w:val="006D2EE3"/>
    <w:rsid w:val="006D4438"/>
    <w:rsid w:val="006D54D5"/>
    <w:rsid w:val="006D5E26"/>
    <w:rsid w:val="006D6B13"/>
    <w:rsid w:val="006D6F62"/>
    <w:rsid w:val="006E064B"/>
    <w:rsid w:val="006E22D8"/>
    <w:rsid w:val="006E2935"/>
    <w:rsid w:val="006E348F"/>
    <w:rsid w:val="006E3CC6"/>
    <w:rsid w:val="006E40C7"/>
    <w:rsid w:val="006E4446"/>
    <w:rsid w:val="006E51E5"/>
    <w:rsid w:val="006E52C3"/>
    <w:rsid w:val="006E78D2"/>
    <w:rsid w:val="006E7FFD"/>
    <w:rsid w:val="006F139D"/>
    <w:rsid w:val="006F32DA"/>
    <w:rsid w:val="006F48B0"/>
    <w:rsid w:val="006F5BDB"/>
    <w:rsid w:val="006F6633"/>
    <w:rsid w:val="006F7480"/>
    <w:rsid w:val="007000C9"/>
    <w:rsid w:val="00700481"/>
    <w:rsid w:val="007004E5"/>
    <w:rsid w:val="007009BB"/>
    <w:rsid w:val="007035E8"/>
    <w:rsid w:val="00703BEA"/>
    <w:rsid w:val="0070496F"/>
    <w:rsid w:val="00704A23"/>
    <w:rsid w:val="00704B5A"/>
    <w:rsid w:val="00705120"/>
    <w:rsid w:val="007061F9"/>
    <w:rsid w:val="00706AD4"/>
    <w:rsid w:val="00707682"/>
    <w:rsid w:val="00707694"/>
    <w:rsid w:val="007115D9"/>
    <w:rsid w:val="00712776"/>
    <w:rsid w:val="00714810"/>
    <w:rsid w:val="00714E2D"/>
    <w:rsid w:val="0071614A"/>
    <w:rsid w:val="00716176"/>
    <w:rsid w:val="0071630A"/>
    <w:rsid w:val="00720DA3"/>
    <w:rsid w:val="00720E46"/>
    <w:rsid w:val="00721D32"/>
    <w:rsid w:val="00722851"/>
    <w:rsid w:val="00723C68"/>
    <w:rsid w:val="00723D11"/>
    <w:rsid w:val="00724196"/>
    <w:rsid w:val="007255D8"/>
    <w:rsid w:val="00726B85"/>
    <w:rsid w:val="00726FE0"/>
    <w:rsid w:val="007274DB"/>
    <w:rsid w:val="0072776A"/>
    <w:rsid w:val="00727957"/>
    <w:rsid w:val="00730A65"/>
    <w:rsid w:val="00731EE2"/>
    <w:rsid w:val="00740DBC"/>
    <w:rsid w:val="00741537"/>
    <w:rsid w:val="00741B0C"/>
    <w:rsid w:val="00745380"/>
    <w:rsid w:val="00745CC4"/>
    <w:rsid w:val="0075159E"/>
    <w:rsid w:val="00752737"/>
    <w:rsid w:val="00754F92"/>
    <w:rsid w:val="0075730F"/>
    <w:rsid w:val="00761F84"/>
    <w:rsid w:val="00762056"/>
    <w:rsid w:val="007629B8"/>
    <w:rsid w:val="00762ABB"/>
    <w:rsid w:val="007630D7"/>
    <w:rsid w:val="00763F89"/>
    <w:rsid w:val="00766BDA"/>
    <w:rsid w:val="00771D80"/>
    <w:rsid w:val="007724D4"/>
    <w:rsid w:val="00772EC7"/>
    <w:rsid w:val="00773665"/>
    <w:rsid w:val="00775BB4"/>
    <w:rsid w:val="00777306"/>
    <w:rsid w:val="00777479"/>
    <w:rsid w:val="00777577"/>
    <w:rsid w:val="00777DB4"/>
    <w:rsid w:val="00781032"/>
    <w:rsid w:val="00783507"/>
    <w:rsid w:val="00783508"/>
    <w:rsid w:val="007836FC"/>
    <w:rsid w:val="00783794"/>
    <w:rsid w:val="00783966"/>
    <w:rsid w:val="00783BCB"/>
    <w:rsid w:val="00783F3C"/>
    <w:rsid w:val="007847EF"/>
    <w:rsid w:val="007849CB"/>
    <w:rsid w:val="00784CB7"/>
    <w:rsid w:val="0078551E"/>
    <w:rsid w:val="00785C80"/>
    <w:rsid w:val="007877EB"/>
    <w:rsid w:val="0079066A"/>
    <w:rsid w:val="00790B23"/>
    <w:rsid w:val="00791C06"/>
    <w:rsid w:val="00793021"/>
    <w:rsid w:val="00793F61"/>
    <w:rsid w:val="00794EFA"/>
    <w:rsid w:val="007951E5"/>
    <w:rsid w:val="00795FA3"/>
    <w:rsid w:val="00796467"/>
    <w:rsid w:val="00796FEF"/>
    <w:rsid w:val="00797BF6"/>
    <w:rsid w:val="007A2F61"/>
    <w:rsid w:val="007A3BF5"/>
    <w:rsid w:val="007A52CE"/>
    <w:rsid w:val="007A56CE"/>
    <w:rsid w:val="007A5837"/>
    <w:rsid w:val="007A6238"/>
    <w:rsid w:val="007A6FEB"/>
    <w:rsid w:val="007A7D22"/>
    <w:rsid w:val="007B0008"/>
    <w:rsid w:val="007B2212"/>
    <w:rsid w:val="007B2C7A"/>
    <w:rsid w:val="007B2FA7"/>
    <w:rsid w:val="007B30DC"/>
    <w:rsid w:val="007B3477"/>
    <w:rsid w:val="007B376C"/>
    <w:rsid w:val="007B3B2C"/>
    <w:rsid w:val="007C0635"/>
    <w:rsid w:val="007C1A0E"/>
    <w:rsid w:val="007C1FE5"/>
    <w:rsid w:val="007C2C97"/>
    <w:rsid w:val="007C314B"/>
    <w:rsid w:val="007C4A63"/>
    <w:rsid w:val="007C505A"/>
    <w:rsid w:val="007C722E"/>
    <w:rsid w:val="007C78E9"/>
    <w:rsid w:val="007D0704"/>
    <w:rsid w:val="007D11C9"/>
    <w:rsid w:val="007D4221"/>
    <w:rsid w:val="007D5AB5"/>
    <w:rsid w:val="007D670A"/>
    <w:rsid w:val="007D77CF"/>
    <w:rsid w:val="007E03E3"/>
    <w:rsid w:val="007E0EB6"/>
    <w:rsid w:val="007E0F46"/>
    <w:rsid w:val="007E247C"/>
    <w:rsid w:val="007E2FE9"/>
    <w:rsid w:val="007E319D"/>
    <w:rsid w:val="007E3873"/>
    <w:rsid w:val="007E576A"/>
    <w:rsid w:val="007E5BCF"/>
    <w:rsid w:val="007E65BA"/>
    <w:rsid w:val="007E6F03"/>
    <w:rsid w:val="007F19ED"/>
    <w:rsid w:val="007F1B1D"/>
    <w:rsid w:val="007F1C2D"/>
    <w:rsid w:val="007F4680"/>
    <w:rsid w:val="007F4AB6"/>
    <w:rsid w:val="007F4D34"/>
    <w:rsid w:val="0080153A"/>
    <w:rsid w:val="008015CC"/>
    <w:rsid w:val="00801CE7"/>
    <w:rsid w:val="0080337A"/>
    <w:rsid w:val="008058BA"/>
    <w:rsid w:val="008059E2"/>
    <w:rsid w:val="00806E96"/>
    <w:rsid w:val="00811139"/>
    <w:rsid w:val="00813E08"/>
    <w:rsid w:val="008161F8"/>
    <w:rsid w:val="0081694F"/>
    <w:rsid w:val="00816B54"/>
    <w:rsid w:val="0081777F"/>
    <w:rsid w:val="00821C39"/>
    <w:rsid w:val="008239A5"/>
    <w:rsid w:val="00824923"/>
    <w:rsid w:val="00825437"/>
    <w:rsid w:val="00825C7D"/>
    <w:rsid w:val="00826272"/>
    <w:rsid w:val="00826AAE"/>
    <w:rsid w:val="00826BAB"/>
    <w:rsid w:val="00827488"/>
    <w:rsid w:val="008304AE"/>
    <w:rsid w:val="00830793"/>
    <w:rsid w:val="00833E25"/>
    <w:rsid w:val="00833E9C"/>
    <w:rsid w:val="00834A93"/>
    <w:rsid w:val="00835991"/>
    <w:rsid w:val="008379A0"/>
    <w:rsid w:val="00840AD1"/>
    <w:rsid w:val="008414F8"/>
    <w:rsid w:val="008428E4"/>
    <w:rsid w:val="00845F78"/>
    <w:rsid w:val="00846C85"/>
    <w:rsid w:val="00847A75"/>
    <w:rsid w:val="00847DD5"/>
    <w:rsid w:val="0085016F"/>
    <w:rsid w:val="00850766"/>
    <w:rsid w:val="00851DF6"/>
    <w:rsid w:val="0085693E"/>
    <w:rsid w:val="008577E8"/>
    <w:rsid w:val="00857AE5"/>
    <w:rsid w:val="00861207"/>
    <w:rsid w:val="0086259A"/>
    <w:rsid w:val="00863381"/>
    <w:rsid w:val="00863EE1"/>
    <w:rsid w:val="008663E7"/>
    <w:rsid w:val="00867C64"/>
    <w:rsid w:val="00867DFD"/>
    <w:rsid w:val="00870D5B"/>
    <w:rsid w:val="00871149"/>
    <w:rsid w:val="00871AFB"/>
    <w:rsid w:val="00873E94"/>
    <w:rsid w:val="00874E21"/>
    <w:rsid w:val="0087628E"/>
    <w:rsid w:val="0087676D"/>
    <w:rsid w:val="00876A94"/>
    <w:rsid w:val="008777B8"/>
    <w:rsid w:val="008779BB"/>
    <w:rsid w:val="0088049C"/>
    <w:rsid w:val="008805C5"/>
    <w:rsid w:val="0088267A"/>
    <w:rsid w:val="00882908"/>
    <w:rsid w:val="00882BB4"/>
    <w:rsid w:val="00884AE1"/>
    <w:rsid w:val="00885D11"/>
    <w:rsid w:val="00886BBB"/>
    <w:rsid w:val="00886F2C"/>
    <w:rsid w:val="008918FE"/>
    <w:rsid w:val="00892752"/>
    <w:rsid w:val="00896636"/>
    <w:rsid w:val="00896DB7"/>
    <w:rsid w:val="00896DED"/>
    <w:rsid w:val="008A04E9"/>
    <w:rsid w:val="008A0A29"/>
    <w:rsid w:val="008A3655"/>
    <w:rsid w:val="008A37E2"/>
    <w:rsid w:val="008A384A"/>
    <w:rsid w:val="008A5EF2"/>
    <w:rsid w:val="008A6D67"/>
    <w:rsid w:val="008A76EE"/>
    <w:rsid w:val="008A7ED3"/>
    <w:rsid w:val="008B1FD7"/>
    <w:rsid w:val="008B247B"/>
    <w:rsid w:val="008B3316"/>
    <w:rsid w:val="008B34CD"/>
    <w:rsid w:val="008B36B3"/>
    <w:rsid w:val="008B43C2"/>
    <w:rsid w:val="008B59E9"/>
    <w:rsid w:val="008B5E6B"/>
    <w:rsid w:val="008B7103"/>
    <w:rsid w:val="008C03F1"/>
    <w:rsid w:val="008C169C"/>
    <w:rsid w:val="008C2543"/>
    <w:rsid w:val="008C2758"/>
    <w:rsid w:val="008C37B2"/>
    <w:rsid w:val="008C3DEF"/>
    <w:rsid w:val="008C63C0"/>
    <w:rsid w:val="008C73D7"/>
    <w:rsid w:val="008D038A"/>
    <w:rsid w:val="008D07D9"/>
    <w:rsid w:val="008D1554"/>
    <w:rsid w:val="008D250E"/>
    <w:rsid w:val="008D3BBB"/>
    <w:rsid w:val="008D41D5"/>
    <w:rsid w:val="008D539F"/>
    <w:rsid w:val="008D53D4"/>
    <w:rsid w:val="008D55DD"/>
    <w:rsid w:val="008E00C1"/>
    <w:rsid w:val="008E1B47"/>
    <w:rsid w:val="008E1B94"/>
    <w:rsid w:val="008E1C00"/>
    <w:rsid w:val="008E1E2C"/>
    <w:rsid w:val="008E377B"/>
    <w:rsid w:val="008E3E83"/>
    <w:rsid w:val="008E3F33"/>
    <w:rsid w:val="008E49EC"/>
    <w:rsid w:val="008E5201"/>
    <w:rsid w:val="008E5551"/>
    <w:rsid w:val="008E697F"/>
    <w:rsid w:val="008E7687"/>
    <w:rsid w:val="008F12CC"/>
    <w:rsid w:val="008F2884"/>
    <w:rsid w:val="008F3799"/>
    <w:rsid w:val="008F4C7F"/>
    <w:rsid w:val="008F5D4D"/>
    <w:rsid w:val="008F62C5"/>
    <w:rsid w:val="008F76D8"/>
    <w:rsid w:val="00900253"/>
    <w:rsid w:val="009007F7"/>
    <w:rsid w:val="00902D92"/>
    <w:rsid w:val="00902E24"/>
    <w:rsid w:val="0090384C"/>
    <w:rsid w:val="00904741"/>
    <w:rsid w:val="00907E2F"/>
    <w:rsid w:val="009100D0"/>
    <w:rsid w:val="00910386"/>
    <w:rsid w:val="009115DF"/>
    <w:rsid w:val="00912551"/>
    <w:rsid w:val="00914FBE"/>
    <w:rsid w:val="00915B5E"/>
    <w:rsid w:val="0091723F"/>
    <w:rsid w:val="00920279"/>
    <w:rsid w:val="009203E3"/>
    <w:rsid w:val="0092202E"/>
    <w:rsid w:val="0092294C"/>
    <w:rsid w:val="00923AC1"/>
    <w:rsid w:val="00923EDF"/>
    <w:rsid w:val="00924417"/>
    <w:rsid w:val="00924B73"/>
    <w:rsid w:val="009263B9"/>
    <w:rsid w:val="00927AAA"/>
    <w:rsid w:val="00927D21"/>
    <w:rsid w:val="00927FD6"/>
    <w:rsid w:val="00930A38"/>
    <w:rsid w:val="00930C47"/>
    <w:rsid w:val="00931B2F"/>
    <w:rsid w:val="00932313"/>
    <w:rsid w:val="00932351"/>
    <w:rsid w:val="009327ED"/>
    <w:rsid w:val="00932FB9"/>
    <w:rsid w:val="009340C9"/>
    <w:rsid w:val="009349B8"/>
    <w:rsid w:val="00934C8C"/>
    <w:rsid w:val="0093588E"/>
    <w:rsid w:val="0093659A"/>
    <w:rsid w:val="00940447"/>
    <w:rsid w:val="00944233"/>
    <w:rsid w:val="0094428C"/>
    <w:rsid w:val="00944669"/>
    <w:rsid w:val="0094713F"/>
    <w:rsid w:val="009557F3"/>
    <w:rsid w:val="00957E38"/>
    <w:rsid w:val="00957F96"/>
    <w:rsid w:val="00960A72"/>
    <w:rsid w:val="00960C69"/>
    <w:rsid w:val="00962F07"/>
    <w:rsid w:val="009632B2"/>
    <w:rsid w:val="0096512E"/>
    <w:rsid w:val="0096519D"/>
    <w:rsid w:val="0096666D"/>
    <w:rsid w:val="009669AA"/>
    <w:rsid w:val="00966B14"/>
    <w:rsid w:val="009710D7"/>
    <w:rsid w:val="00971967"/>
    <w:rsid w:val="00972C28"/>
    <w:rsid w:val="00973FBF"/>
    <w:rsid w:val="00974E2F"/>
    <w:rsid w:val="00975491"/>
    <w:rsid w:val="00976541"/>
    <w:rsid w:val="00980720"/>
    <w:rsid w:val="00982453"/>
    <w:rsid w:val="009831FA"/>
    <w:rsid w:val="00983DFF"/>
    <w:rsid w:val="009847FD"/>
    <w:rsid w:val="009853C2"/>
    <w:rsid w:val="0098549E"/>
    <w:rsid w:val="0098579B"/>
    <w:rsid w:val="0099219C"/>
    <w:rsid w:val="0099272D"/>
    <w:rsid w:val="0099486C"/>
    <w:rsid w:val="00994E76"/>
    <w:rsid w:val="00996156"/>
    <w:rsid w:val="0099767B"/>
    <w:rsid w:val="009A04DF"/>
    <w:rsid w:val="009A2246"/>
    <w:rsid w:val="009A2407"/>
    <w:rsid w:val="009A45CB"/>
    <w:rsid w:val="009B01C1"/>
    <w:rsid w:val="009B14EC"/>
    <w:rsid w:val="009B298E"/>
    <w:rsid w:val="009B2CCD"/>
    <w:rsid w:val="009B3D03"/>
    <w:rsid w:val="009B431F"/>
    <w:rsid w:val="009B45D3"/>
    <w:rsid w:val="009B4B91"/>
    <w:rsid w:val="009B5E71"/>
    <w:rsid w:val="009B5FCA"/>
    <w:rsid w:val="009B6831"/>
    <w:rsid w:val="009B70AC"/>
    <w:rsid w:val="009C146C"/>
    <w:rsid w:val="009C15C3"/>
    <w:rsid w:val="009C1AE6"/>
    <w:rsid w:val="009C2210"/>
    <w:rsid w:val="009C26F9"/>
    <w:rsid w:val="009C2D8B"/>
    <w:rsid w:val="009C36FC"/>
    <w:rsid w:val="009C3A6B"/>
    <w:rsid w:val="009C5999"/>
    <w:rsid w:val="009C74BF"/>
    <w:rsid w:val="009D003D"/>
    <w:rsid w:val="009D041D"/>
    <w:rsid w:val="009D2614"/>
    <w:rsid w:val="009D312B"/>
    <w:rsid w:val="009D3DC6"/>
    <w:rsid w:val="009D426B"/>
    <w:rsid w:val="009D4346"/>
    <w:rsid w:val="009D4572"/>
    <w:rsid w:val="009D4BAB"/>
    <w:rsid w:val="009D572B"/>
    <w:rsid w:val="009D585D"/>
    <w:rsid w:val="009D7CD4"/>
    <w:rsid w:val="009D7E22"/>
    <w:rsid w:val="009E1188"/>
    <w:rsid w:val="009E2220"/>
    <w:rsid w:val="009E5E1A"/>
    <w:rsid w:val="009E71B4"/>
    <w:rsid w:val="009E776E"/>
    <w:rsid w:val="009E7A2D"/>
    <w:rsid w:val="009E7CEB"/>
    <w:rsid w:val="009F066A"/>
    <w:rsid w:val="009F1D6E"/>
    <w:rsid w:val="009F2D03"/>
    <w:rsid w:val="009F3D2C"/>
    <w:rsid w:val="009F496C"/>
    <w:rsid w:val="009F53A1"/>
    <w:rsid w:val="009F61D4"/>
    <w:rsid w:val="009F63E0"/>
    <w:rsid w:val="009F6588"/>
    <w:rsid w:val="009F68D1"/>
    <w:rsid w:val="00A00521"/>
    <w:rsid w:val="00A00575"/>
    <w:rsid w:val="00A00B5F"/>
    <w:rsid w:val="00A0194A"/>
    <w:rsid w:val="00A0237D"/>
    <w:rsid w:val="00A028A4"/>
    <w:rsid w:val="00A033DA"/>
    <w:rsid w:val="00A04010"/>
    <w:rsid w:val="00A05ED8"/>
    <w:rsid w:val="00A07B1F"/>
    <w:rsid w:val="00A07E75"/>
    <w:rsid w:val="00A107BA"/>
    <w:rsid w:val="00A10CB1"/>
    <w:rsid w:val="00A10F9B"/>
    <w:rsid w:val="00A1322E"/>
    <w:rsid w:val="00A134A9"/>
    <w:rsid w:val="00A139E7"/>
    <w:rsid w:val="00A1474A"/>
    <w:rsid w:val="00A150C8"/>
    <w:rsid w:val="00A15BFC"/>
    <w:rsid w:val="00A16DF5"/>
    <w:rsid w:val="00A172EC"/>
    <w:rsid w:val="00A20702"/>
    <w:rsid w:val="00A21061"/>
    <w:rsid w:val="00A21213"/>
    <w:rsid w:val="00A2195C"/>
    <w:rsid w:val="00A21C39"/>
    <w:rsid w:val="00A2328A"/>
    <w:rsid w:val="00A2394D"/>
    <w:rsid w:val="00A23A8B"/>
    <w:rsid w:val="00A24A17"/>
    <w:rsid w:val="00A24C3B"/>
    <w:rsid w:val="00A24C6C"/>
    <w:rsid w:val="00A2551F"/>
    <w:rsid w:val="00A267B9"/>
    <w:rsid w:val="00A274FD"/>
    <w:rsid w:val="00A318D1"/>
    <w:rsid w:val="00A3274C"/>
    <w:rsid w:val="00A33025"/>
    <w:rsid w:val="00A3501B"/>
    <w:rsid w:val="00A35193"/>
    <w:rsid w:val="00A373E0"/>
    <w:rsid w:val="00A414BE"/>
    <w:rsid w:val="00A415B2"/>
    <w:rsid w:val="00A42ADA"/>
    <w:rsid w:val="00A43519"/>
    <w:rsid w:val="00A43811"/>
    <w:rsid w:val="00A450F1"/>
    <w:rsid w:val="00A45B48"/>
    <w:rsid w:val="00A462A5"/>
    <w:rsid w:val="00A463B3"/>
    <w:rsid w:val="00A4737A"/>
    <w:rsid w:val="00A47498"/>
    <w:rsid w:val="00A5178D"/>
    <w:rsid w:val="00A538BC"/>
    <w:rsid w:val="00A53CDC"/>
    <w:rsid w:val="00A53E47"/>
    <w:rsid w:val="00A53E65"/>
    <w:rsid w:val="00A53EA7"/>
    <w:rsid w:val="00A54C4B"/>
    <w:rsid w:val="00A558F6"/>
    <w:rsid w:val="00A5603F"/>
    <w:rsid w:val="00A561E6"/>
    <w:rsid w:val="00A57209"/>
    <w:rsid w:val="00A6035D"/>
    <w:rsid w:val="00A6041F"/>
    <w:rsid w:val="00A61429"/>
    <w:rsid w:val="00A6193A"/>
    <w:rsid w:val="00A61E33"/>
    <w:rsid w:val="00A62792"/>
    <w:rsid w:val="00A64F46"/>
    <w:rsid w:val="00A67116"/>
    <w:rsid w:val="00A70051"/>
    <w:rsid w:val="00A714C2"/>
    <w:rsid w:val="00A715A5"/>
    <w:rsid w:val="00A7460A"/>
    <w:rsid w:val="00A75C35"/>
    <w:rsid w:val="00A76E25"/>
    <w:rsid w:val="00A804FC"/>
    <w:rsid w:val="00A8062A"/>
    <w:rsid w:val="00A80CE8"/>
    <w:rsid w:val="00A8191B"/>
    <w:rsid w:val="00A8467A"/>
    <w:rsid w:val="00A85439"/>
    <w:rsid w:val="00A85961"/>
    <w:rsid w:val="00A86D5E"/>
    <w:rsid w:val="00A90136"/>
    <w:rsid w:val="00A90649"/>
    <w:rsid w:val="00A909D2"/>
    <w:rsid w:val="00A90D25"/>
    <w:rsid w:val="00A90D99"/>
    <w:rsid w:val="00A9116D"/>
    <w:rsid w:val="00A915DF"/>
    <w:rsid w:val="00A92DAE"/>
    <w:rsid w:val="00A94572"/>
    <w:rsid w:val="00A94741"/>
    <w:rsid w:val="00A9490B"/>
    <w:rsid w:val="00A94C3E"/>
    <w:rsid w:val="00A95C77"/>
    <w:rsid w:val="00AA0305"/>
    <w:rsid w:val="00AA063B"/>
    <w:rsid w:val="00AA1048"/>
    <w:rsid w:val="00AA1E7A"/>
    <w:rsid w:val="00AA25D4"/>
    <w:rsid w:val="00AA4B93"/>
    <w:rsid w:val="00AA593B"/>
    <w:rsid w:val="00AA6AAC"/>
    <w:rsid w:val="00AA6B71"/>
    <w:rsid w:val="00AA6F15"/>
    <w:rsid w:val="00AA78EC"/>
    <w:rsid w:val="00AA7DAA"/>
    <w:rsid w:val="00AB1386"/>
    <w:rsid w:val="00AB146A"/>
    <w:rsid w:val="00AB1883"/>
    <w:rsid w:val="00AB1E21"/>
    <w:rsid w:val="00AB2F9B"/>
    <w:rsid w:val="00AB4551"/>
    <w:rsid w:val="00AB67F5"/>
    <w:rsid w:val="00AC0744"/>
    <w:rsid w:val="00AC07BE"/>
    <w:rsid w:val="00AC1164"/>
    <w:rsid w:val="00AC13F9"/>
    <w:rsid w:val="00AC1BF5"/>
    <w:rsid w:val="00AC25F9"/>
    <w:rsid w:val="00AC4636"/>
    <w:rsid w:val="00AC58B8"/>
    <w:rsid w:val="00AC67AA"/>
    <w:rsid w:val="00AC6926"/>
    <w:rsid w:val="00AC71A5"/>
    <w:rsid w:val="00AD0C8D"/>
    <w:rsid w:val="00AD0FEA"/>
    <w:rsid w:val="00AD1958"/>
    <w:rsid w:val="00AD1A8E"/>
    <w:rsid w:val="00AD24EE"/>
    <w:rsid w:val="00AD2768"/>
    <w:rsid w:val="00AD2934"/>
    <w:rsid w:val="00AD2AB0"/>
    <w:rsid w:val="00AD2AE7"/>
    <w:rsid w:val="00AD320C"/>
    <w:rsid w:val="00AD3F99"/>
    <w:rsid w:val="00AD4396"/>
    <w:rsid w:val="00AD5AAA"/>
    <w:rsid w:val="00AD6121"/>
    <w:rsid w:val="00AD6E05"/>
    <w:rsid w:val="00AD747E"/>
    <w:rsid w:val="00AD7675"/>
    <w:rsid w:val="00AE01EA"/>
    <w:rsid w:val="00AE0F15"/>
    <w:rsid w:val="00AE115A"/>
    <w:rsid w:val="00AE23AA"/>
    <w:rsid w:val="00AE242B"/>
    <w:rsid w:val="00AE3E66"/>
    <w:rsid w:val="00AE640E"/>
    <w:rsid w:val="00AE74CF"/>
    <w:rsid w:val="00AE7591"/>
    <w:rsid w:val="00AF07C7"/>
    <w:rsid w:val="00AF146B"/>
    <w:rsid w:val="00AF1A26"/>
    <w:rsid w:val="00AF2471"/>
    <w:rsid w:val="00AF2AB1"/>
    <w:rsid w:val="00AF42A4"/>
    <w:rsid w:val="00AF59ED"/>
    <w:rsid w:val="00AF6390"/>
    <w:rsid w:val="00B002B6"/>
    <w:rsid w:val="00B0051F"/>
    <w:rsid w:val="00B00AC6"/>
    <w:rsid w:val="00B02946"/>
    <w:rsid w:val="00B03CED"/>
    <w:rsid w:val="00B03E06"/>
    <w:rsid w:val="00B05443"/>
    <w:rsid w:val="00B05C28"/>
    <w:rsid w:val="00B06694"/>
    <w:rsid w:val="00B06BAF"/>
    <w:rsid w:val="00B10A70"/>
    <w:rsid w:val="00B1106E"/>
    <w:rsid w:val="00B1165A"/>
    <w:rsid w:val="00B12CF2"/>
    <w:rsid w:val="00B15787"/>
    <w:rsid w:val="00B159A5"/>
    <w:rsid w:val="00B16699"/>
    <w:rsid w:val="00B16AC9"/>
    <w:rsid w:val="00B17B40"/>
    <w:rsid w:val="00B206C9"/>
    <w:rsid w:val="00B2092B"/>
    <w:rsid w:val="00B22687"/>
    <w:rsid w:val="00B22975"/>
    <w:rsid w:val="00B22E45"/>
    <w:rsid w:val="00B237E3"/>
    <w:rsid w:val="00B24350"/>
    <w:rsid w:val="00B250FE"/>
    <w:rsid w:val="00B2618F"/>
    <w:rsid w:val="00B26596"/>
    <w:rsid w:val="00B27FAC"/>
    <w:rsid w:val="00B3095F"/>
    <w:rsid w:val="00B30FE0"/>
    <w:rsid w:val="00B31309"/>
    <w:rsid w:val="00B31B7C"/>
    <w:rsid w:val="00B32716"/>
    <w:rsid w:val="00B336CB"/>
    <w:rsid w:val="00B34836"/>
    <w:rsid w:val="00B3507A"/>
    <w:rsid w:val="00B35454"/>
    <w:rsid w:val="00B358B0"/>
    <w:rsid w:val="00B36720"/>
    <w:rsid w:val="00B36E01"/>
    <w:rsid w:val="00B372B8"/>
    <w:rsid w:val="00B42508"/>
    <w:rsid w:val="00B444AE"/>
    <w:rsid w:val="00B4502E"/>
    <w:rsid w:val="00B456C4"/>
    <w:rsid w:val="00B463E7"/>
    <w:rsid w:val="00B47352"/>
    <w:rsid w:val="00B47440"/>
    <w:rsid w:val="00B476CE"/>
    <w:rsid w:val="00B51E0D"/>
    <w:rsid w:val="00B531BA"/>
    <w:rsid w:val="00B535DA"/>
    <w:rsid w:val="00B53CEE"/>
    <w:rsid w:val="00B53F7B"/>
    <w:rsid w:val="00B54E90"/>
    <w:rsid w:val="00B60481"/>
    <w:rsid w:val="00B6132C"/>
    <w:rsid w:val="00B613A0"/>
    <w:rsid w:val="00B6301C"/>
    <w:rsid w:val="00B6359D"/>
    <w:rsid w:val="00B64CEF"/>
    <w:rsid w:val="00B6535C"/>
    <w:rsid w:val="00B658CF"/>
    <w:rsid w:val="00B66B43"/>
    <w:rsid w:val="00B67F00"/>
    <w:rsid w:val="00B701A4"/>
    <w:rsid w:val="00B70DAF"/>
    <w:rsid w:val="00B71557"/>
    <w:rsid w:val="00B72A61"/>
    <w:rsid w:val="00B73993"/>
    <w:rsid w:val="00B74C13"/>
    <w:rsid w:val="00B74CBF"/>
    <w:rsid w:val="00B75777"/>
    <w:rsid w:val="00B75F0A"/>
    <w:rsid w:val="00B761E2"/>
    <w:rsid w:val="00B8036D"/>
    <w:rsid w:val="00B809A9"/>
    <w:rsid w:val="00B81B62"/>
    <w:rsid w:val="00B81BA8"/>
    <w:rsid w:val="00B8232E"/>
    <w:rsid w:val="00B83DEC"/>
    <w:rsid w:val="00B843DE"/>
    <w:rsid w:val="00B90172"/>
    <w:rsid w:val="00B9072D"/>
    <w:rsid w:val="00B90A55"/>
    <w:rsid w:val="00B90C9B"/>
    <w:rsid w:val="00B91527"/>
    <w:rsid w:val="00B94E99"/>
    <w:rsid w:val="00B955B0"/>
    <w:rsid w:val="00B95A8F"/>
    <w:rsid w:val="00B968D6"/>
    <w:rsid w:val="00B969FB"/>
    <w:rsid w:val="00B9716B"/>
    <w:rsid w:val="00B975B8"/>
    <w:rsid w:val="00BA05DE"/>
    <w:rsid w:val="00BA1A7C"/>
    <w:rsid w:val="00BA1AD1"/>
    <w:rsid w:val="00BA1D00"/>
    <w:rsid w:val="00BA1DCE"/>
    <w:rsid w:val="00BA21C7"/>
    <w:rsid w:val="00BA3A41"/>
    <w:rsid w:val="00BA3A94"/>
    <w:rsid w:val="00BA5D22"/>
    <w:rsid w:val="00BA5EFE"/>
    <w:rsid w:val="00BA6535"/>
    <w:rsid w:val="00BB0C63"/>
    <w:rsid w:val="00BB1670"/>
    <w:rsid w:val="00BB4E3D"/>
    <w:rsid w:val="00BB72BB"/>
    <w:rsid w:val="00BB742F"/>
    <w:rsid w:val="00BB799A"/>
    <w:rsid w:val="00BB7E8C"/>
    <w:rsid w:val="00BC0B94"/>
    <w:rsid w:val="00BC154E"/>
    <w:rsid w:val="00BC1A70"/>
    <w:rsid w:val="00BC3435"/>
    <w:rsid w:val="00BC428B"/>
    <w:rsid w:val="00BC43D4"/>
    <w:rsid w:val="00BC6F78"/>
    <w:rsid w:val="00BD288A"/>
    <w:rsid w:val="00BD3855"/>
    <w:rsid w:val="00BD3E07"/>
    <w:rsid w:val="00BD4538"/>
    <w:rsid w:val="00BD6032"/>
    <w:rsid w:val="00BD6146"/>
    <w:rsid w:val="00BD74DF"/>
    <w:rsid w:val="00BD75C7"/>
    <w:rsid w:val="00BD785E"/>
    <w:rsid w:val="00BD7DDB"/>
    <w:rsid w:val="00BE48F6"/>
    <w:rsid w:val="00BE49D9"/>
    <w:rsid w:val="00BE4D2C"/>
    <w:rsid w:val="00BE5399"/>
    <w:rsid w:val="00BE7003"/>
    <w:rsid w:val="00BE7146"/>
    <w:rsid w:val="00BE7380"/>
    <w:rsid w:val="00BE794C"/>
    <w:rsid w:val="00BF1ACF"/>
    <w:rsid w:val="00BF260A"/>
    <w:rsid w:val="00BF2C37"/>
    <w:rsid w:val="00BF5A5C"/>
    <w:rsid w:val="00BF6B3B"/>
    <w:rsid w:val="00BF7D69"/>
    <w:rsid w:val="00C03814"/>
    <w:rsid w:val="00C0560F"/>
    <w:rsid w:val="00C05FCA"/>
    <w:rsid w:val="00C063DE"/>
    <w:rsid w:val="00C06EDA"/>
    <w:rsid w:val="00C10A7E"/>
    <w:rsid w:val="00C10C7A"/>
    <w:rsid w:val="00C11128"/>
    <w:rsid w:val="00C122CE"/>
    <w:rsid w:val="00C13D22"/>
    <w:rsid w:val="00C14754"/>
    <w:rsid w:val="00C1550A"/>
    <w:rsid w:val="00C15AD6"/>
    <w:rsid w:val="00C15D82"/>
    <w:rsid w:val="00C16A8E"/>
    <w:rsid w:val="00C176CD"/>
    <w:rsid w:val="00C176D5"/>
    <w:rsid w:val="00C205E4"/>
    <w:rsid w:val="00C24CD7"/>
    <w:rsid w:val="00C24F48"/>
    <w:rsid w:val="00C25802"/>
    <w:rsid w:val="00C265E0"/>
    <w:rsid w:val="00C32A29"/>
    <w:rsid w:val="00C33B93"/>
    <w:rsid w:val="00C33FF7"/>
    <w:rsid w:val="00C34228"/>
    <w:rsid w:val="00C355E1"/>
    <w:rsid w:val="00C359E2"/>
    <w:rsid w:val="00C360B0"/>
    <w:rsid w:val="00C37920"/>
    <w:rsid w:val="00C37AB0"/>
    <w:rsid w:val="00C404B1"/>
    <w:rsid w:val="00C4396C"/>
    <w:rsid w:val="00C44277"/>
    <w:rsid w:val="00C47577"/>
    <w:rsid w:val="00C47D6E"/>
    <w:rsid w:val="00C51AE4"/>
    <w:rsid w:val="00C51E8C"/>
    <w:rsid w:val="00C52034"/>
    <w:rsid w:val="00C52EC5"/>
    <w:rsid w:val="00C53750"/>
    <w:rsid w:val="00C53C11"/>
    <w:rsid w:val="00C5414D"/>
    <w:rsid w:val="00C55635"/>
    <w:rsid w:val="00C55BC1"/>
    <w:rsid w:val="00C55DDD"/>
    <w:rsid w:val="00C562B7"/>
    <w:rsid w:val="00C57847"/>
    <w:rsid w:val="00C578CF"/>
    <w:rsid w:val="00C601FD"/>
    <w:rsid w:val="00C63204"/>
    <w:rsid w:val="00C63831"/>
    <w:rsid w:val="00C63924"/>
    <w:rsid w:val="00C639F3"/>
    <w:rsid w:val="00C64E9B"/>
    <w:rsid w:val="00C6518B"/>
    <w:rsid w:val="00C65650"/>
    <w:rsid w:val="00C65D4D"/>
    <w:rsid w:val="00C66ADB"/>
    <w:rsid w:val="00C66B00"/>
    <w:rsid w:val="00C66CD3"/>
    <w:rsid w:val="00C67B6B"/>
    <w:rsid w:val="00C67FD6"/>
    <w:rsid w:val="00C70ECB"/>
    <w:rsid w:val="00C72A14"/>
    <w:rsid w:val="00C72E73"/>
    <w:rsid w:val="00C741B2"/>
    <w:rsid w:val="00C74D70"/>
    <w:rsid w:val="00C80F4D"/>
    <w:rsid w:val="00C81D30"/>
    <w:rsid w:val="00C8205F"/>
    <w:rsid w:val="00C8309C"/>
    <w:rsid w:val="00C836C5"/>
    <w:rsid w:val="00C83D90"/>
    <w:rsid w:val="00C84BCB"/>
    <w:rsid w:val="00C84FAD"/>
    <w:rsid w:val="00C85931"/>
    <w:rsid w:val="00C878DB"/>
    <w:rsid w:val="00C90D0B"/>
    <w:rsid w:val="00C91150"/>
    <w:rsid w:val="00C9209D"/>
    <w:rsid w:val="00C943E2"/>
    <w:rsid w:val="00C94CBB"/>
    <w:rsid w:val="00C96A6A"/>
    <w:rsid w:val="00C97786"/>
    <w:rsid w:val="00CA04B8"/>
    <w:rsid w:val="00CA1DCD"/>
    <w:rsid w:val="00CA2161"/>
    <w:rsid w:val="00CA21D8"/>
    <w:rsid w:val="00CA53F7"/>
    <w:rsid w:val="00CA5DEB"/>
    <w:rsid w:val="00CA74CA"/>
    <w:rsid w:val="00CB016F"/>
    <w:rsid w:val="00CB0A58"/>
    <w:rsid w:val="00CB1718"/>
    <w:rsid w:val="00CB29B3"/>
    <w:rsid w:val="00CB3545"/>
    <w:rsid w:val="00CB3E67"/>
    <w:rsid w:val="00CB4BF3"/>
    <w:rsid w:val="00CB61F3"/>
    <w:rsid w:val="00CB6F2B"/>
    <w:rsid w:val="00CB78D0"/>
    <w:rsid w:val="00CC0184"/>
    <w:rsid w:val="00CC3058"/>
    <w:rsid w:val="00CC3917"/>
    <w:rsid w:val="00CC5EF0"/>
    <w:rsid w:val="00CC654D"/>
    <w:rsid w:val="00CC70CB"/>
    <w:rsid w:val="00CD0022"/>
    <w:rsid w:val="00CD02F3"/>
    <w:rsid w:val="00CD0C25"/>
    <w:rsid w:val="00CD109B"/>
    <w:rsid w:val="00CD24F4"/>
    <w:rsid w:val="00CD2793"/>
    <w:rsid w:val="00CD508A"/>
    <w:rsid w:val="00CD564E"/>
    <w:rsid w:val="00CD58D7"/>
    <w:rsid w:val="00CD6567"/>
    <w:rsid w:val="00CE0CB4"/>
    <w:rsid w:val="00CE204E"/>
    <w:rsid w:val="00CE2637"/>
    <w:rsid w:val="00CE4DC3"/>
    <w:rsid w:val="00CE587F"/>
    <w:rsid w:val="00CE6298"/>
    <w:rsid w:val="00CE63FB"/>
    <w:rsid w:val="00CE7578"/>
    <w:rsid w:val="00CF1B12"/>
    <w:rsid w:val="00CF3329"/>
    <w:rsid w:val="00CF4813"/>
    <w:rsid w:val="00CF4C39"/>
    <w:rsid w:val="00CF57FA"/>
    <w:rsid w:val="00CF6797"/>
    <w:rsid w:val="00CF6A82"/>
    <w:rsid w:val="00D0069D"/>
    <w:rsid w:val="00D00EB9"/>
    <w:rsid w:val="00D015B8"/>
    <w:rsid w:val="00D0267E"/>
    <w:rsid w:val="00D037E2"/>
    <w:rsid w:val="00D045A9"/>
    <w:rsid w:val="00D05385"/>
    <w:rsid w:val="00D05566"/>
    <w:rsid w:val="00D06216"/>
    <w:rsid w:val="00D062CE"/>
    <w:rsid w:val="00D06302"/>
    <w:rsid w:val="00D12DA5"/>
    <w:rsid w:val="00D1331B"/>
    <w:rsid w:val="00D13523"/>
    <w:rsid w:val="00D13624"/>
    <w:rsid w:val="00D14040"/>
    <w:rsid w:val="00D159DB"/>
    <w:rsid w:val="00D15C2A"/>
    <w:rsid w:val="00D1798E"/>
    <w:rsid w:val="00D20952"/>
    <w:rsid w:val="00D20CCE"/>
    <w:rsid w:val="00D21687"/>
    <w:rsid w:val="00D21711"/>
    <w:rsid w:val="00D22579"/>
    <w:rsid w:val="00D234F6"/>
    <w:rsid w:val="00D23D3B"/>
    <w:rsid w:val="00D23E88"/>
    <w:rsid w:val="00D2454B"/>
    <w:rsid w:val="00D25411"/>
    <w:rsid w:val="00D25F5D"/>
    <w:rsid w:val="00D301AA"/>
    <w:rsid w:val="00D30560"/>
    <w:rsid w:val="00D319A5"/>
    <w:rsid w:val="00D32E8D"/>
    <w:rsid w:val="00D354D1"/>
    <w:rsid w:val="00D37690"/>
    <w:rsid w:val="00D4078C"/>
    <w:rsid w:val="00D409BD"/>
    <w:rsid w:val="00D41E00"/>
    <w:rsid w:val="00D42120"/>
    <w:rsid w:val="00D421EC"/>
    <w:rsid w:val="00D424BE"/>
    <w:rsid w:val="00D43715"/>
    <w:rsid w:val="00D459D5"/>
    <w:rsid w:val="00D45B3D"/>
    <w:rsid w:val="00D472A9"/>
    <w:rsid w:val="00D47942"/>
    <w:rsid w:val="00D5041E"/>
    <w:rsid w:val="00D50F79"/>
    <w:rsid w:val="00D51DF6"/>
    <w:rsid w:val="00D522A5"/>
    <w:rsid w:val="00D52D63"/>
    <w:rsid w:val="00D52E50"/>
    <w:rsid w:val="00D53000"/>
    <w:rsid w:val="00D53EC5"/>
    <w:rsid w:val="00D54A86"/>
    <w:rsid w:val="00D55286"/>
    <w:rsid w:val="00D57935"/>
    <w:rsid w:val="00D604DE"/>
    <w:rsid w:val="00D60D8D"/>
    <w:rsid w:val="00D60FF7"/>
    <w:rsid w:val="00D6113A"/>
    <w:rsid w:val="00D62519"/>
    <w:rsid w:val="00D63D0C"/>
    <w:rsid w:val="00D64EBF"/>
    <w:rsid w:val="00D650DA"/>
    <w:rsid w:val="00D66311"/>
    <w:rsid w:val="00D66700"/>
    <w:rsid w:val="00D66EA0"/>
    <w:rsid w:val="00D70340"/>
    <w:rsid w:val="00D70384"/>
    <w:rsid w:val="00D712E7"/>
    <w:rsid w:val="00D71B9E"/>
    <w:rsid w:val="00D723AA"/>
    <w:rsid w:val="00D7258A"/>
    <w:rsid w:val="00D739D0"/>
    <w:rsid w:val="00D742D6"/>
    <w:rsid w:val="00D770B6"/>
    <w:rsid w:val="00D77CB3"/>
    <w:rsid w:val="00D80689"/>
    <w:rsid w:val="00D823F9"/>
    <w:rsid w:val="00D8649C"/>
    <w:rsid w:val="00D86E05"/>
    <w:rsid w:val="00D87176"/>
    <w:rsid w:val="00D9044E"/>
    <w:rsid w:val="00D90D60"/>
    <w:rsid w:val="00D9113A"/>
    <w:rsid w:val="00D9128F"/>
    <w:rsid w:val="00D916D5"/>
    <w:rsid w:val="00D92479"/>
    <w:rsid w:val="00D92887"/>
    <w:rsid w:val="00D93A52"/>
    <w:rsid w:val="00D94020"/>
    <w:rsid w:val="00D958A2"/>
    <w:rsid w:val="00D95EB7"/>
    <w:rsid w:val="00D96110"/>
    <w:rsid w:val="00D96C9D"/>
    <w:rsid w:val="00D97F21"/>
    <w:rsid w:val="00DA07D7"/>
    <w:rsid w:val="00DA1B7D"/>
    <w:rsid w:val="00DA1EB6"/>
    <w:rsid w:val="00DA2A36"/>
    <w:rsid w:val="00DA3394"/>
    <w:rsid w:val="00DA36EC"/>
    <w:rsid w:val="00DA642F"/>
    <w:rsid w:val="00DA7912"/>
    <w:rsid w:val="00DB1539"/>
    <w:rsid w:val="00DB2558"/>
    <w:rsid w:val="00DB3655"/>
    <w:rsid w:val="00DB583D"/>
    <w:rsid w:val="00DB74E8"/>
    <w:rsid w:val="00DB7B82"/>
    <w:rsid w:val="00DC01AE"/>
    <w:rsid w:val="00DC07F9"/>
    <w:rsid w:val="00DC20AA"/>
    <w:rsid w:val="00DC243C"/>
    <w:rsid w:val="00DC3D7F"/>
    <w:rsid w:val="00DC4DDE"/>
    <w:rsid w:val="00DC5F42"/>
    <w:rsid w:val="00DD127A"/>
    <w:rsid w:val="00DD2A6E"/>
    <w:rsid w:val="00DD2ABC"/>
    <w:rsid w:val="00DD2D98"/>
    <w:rsid w:val="00DD304F"/>
    <w:rsid w:val="00DD352A"/>
    <w:rsid w:val="00DD35F6"/>
    <w:rsid w:val="00DD5994"/>
    <w:rsid w:val="00DD600E"/>
    <w:rsid w:val="00DD7A55"/>
    <w:rsid w:val="00DD7C73"/>
    <w:rsid w:val="00DE074B"/>
    <w:rsid w:val="00DE1EBC"/>
    <w:rsid w:val="00DE4383"/>
    <w:rsid w:val="00DE4B22"/>
    <w:rsid w:val="00DE6012"/>
    <w:rsid w:val="00DE6035"/>
    <w:rsid w:val="00DE6373"/>
    <w:rsid w:val="00DF01B4"/>
    <w:rsid w:val="00DF334E"/>
    <w:rsid w:val="00DF3364"/>
    <w:rsid w:val="00DF4928"/>
    <w:rsid w:val="00DF4E84"/>
    <w:rsid w:val="00DF6A23"/>
    <w:rsid w:val="00DF6BC5"/>
    <w:rsid w:val="00E00550"/>
    <w:rsid w:val="00E0095A"/>
    <w:rsid w:val="00E01659"/>
    <w:rsid w:val="00E0455E"/>
    <w:rsid w:val="00E0492A"/>
    <w:rsid w:val="00E04B0D"/>
    <w:rsid w:val="00E05977"/>
    <w:rsid w:val="00E05F01"/>
    <w:rsid w:val="00E124DC"/>
    <w:rsid w:val="00E12671"/>
    <w:rsid w:val="00E12C3E"/>
    <w:rsid w:val="00E1369C"/>
    <w:rsid w:val="00E13905"/>
    <w:rsid w:val="00E14764"/>
    <w:rsid w:val="00E14E17"/>
    <w:rsid w:val="00E16099"/>
    <w:rsid w:val="00E16AD9"/>
    <w:rsid w:val="00E16D7A"/>
    <w:rsid w:val="00E21D7B"/>
    <w:rsid w:val="00E22083"/>
    <w:rsid w:val="00E2222F"/>
    <w:rsid w:val="00E23038"/>
    <w:rsid w:val="00E239DF"/>
    <w:rsid w:val="00E23E25"/>
    <w:rsid w:val="00E2460C"/>
    <w:rsid w:val="00E24C6E"/>
    <w:rsid w:val="00E260F9"/>
    <w:rsid w:val="00E30C76"/>
    <w:rsid w:val="00E310E2"/>
    <w:rsid w:val="00E32519"/>
    <w:rsid w:val="00E32CA6"/>
    <w:rsid w:val="00E32FAD"/>
    <w:rsid w:val="00E3519F"/>
    <w:rsid w:val="00E35C59"/>
    <w:rsid w:val="00E35D69"/>
    <w:rsid w:val="00E430F1"/>
    <w:rsid w:val="00E45572"/>
    <w:rsid w:val="00E463C2"/>
    <w:rsid w:val="00E47001"/>
    <w:rsid w:val="00E47D29"/>
    <w:rsid w:val="00E511EA"/>
    <w:rsid w:val="00E517EF"/>
    <w:rsid w:val="00E54D80"/>
    <w:rsid w:val="00E54E2D"/>
    <w:rsid w:val="00E551F6"/>
    <w:rsid w:val="00E61000"/>
    <w:rsid w:val="00E62DBA"/>
    <w:rsid w:val="00E63891"/>
    <w:rsid w:val="00E63B44"/>
    <w:rsid w:val="00E64903"/>
    <w:rsid w:val="00E67465"/>
    <w:rsid w:val="00E67DD3"/>
    <w:rsid w:val="00E67E4F"/>
    <w:rsid w:val="00E71C43"/>
    <w:rsid w:val="00E730EE"/>
    <w:rsid w:val="00E732AB"/>
    <w:rsid w:val="00E735F1"/>
    <w:rsid w:val="00E759AD"/>
    <w:rsid w:val="00E77119"/>
    <w:rsid w:val="00E80DE4"/>
    <w:rsid w:val="00E8177F"/>
    <w:rsid w:val="00E826BF"/>
    <w:rsid w:val="00E82B70"/>
    <w:rsid w:val="00E82E45"/>
    <w:rsid w:val="00E83724"/>
    <w:rsid w:val="00E83959"/>
    <w:rsid w:val="00E854EB"/>
    <w:rsid w:val="00E85917"/>
    <w:rsid w:val="00E86192"/>
    <w:rsid w:val="00E86D0D"/>
    <w:rsid w:val="00E902A4"/>
    <w:rsid w:val="00E9098F"/>
    <w:rsid w:val="00E9215A"/>
    <w:rsid w:val="00E9340E"/>
    <w:rsid w:val="00E93F2D"/>
    <w:rsid w:val="00E94614"/>
    <w:rsid w:val="00E958B7"/>
    <w:rsid w:val="00E95B70"/>
    <w:rsid w:val="00E96305"/>
    <w:rsid w:val="00EA35FD"/>
    <w:rsid w:val="00EA4518"/>
    <w:rsid w:val="00EA6EF4"/>
    <w:rsid w:val="00EA7164"/>
    <w:rsid w:val="00EA718E"/>
    <w:rsid w:val="00EB300A"/>
    <w:rsid w:val="00EB3551"/>
    <w:rsid w:val="00EB47E5"/>
    <w:rsid w:val="00EB52C4"/>
    <w:rsid w:val="00EB57A1"/>
    <w:rsid w:val="00EB7442"/>
    <w:rsid w:val="00EC04E1"/>
    <w:rsid w:val="00EC321E"/>
    <w:rsid w:val="00EC3809"/>
    <w:rsid w:val="00EC49E4"/>
    <w:rsid w:val="00EC6124"/>
    <w:rsid w:val="00EC6669"/>
    <w:rsid w:val="00EC6966"/>
    <w:rsid w:val="00EC6B58"/>
    <w:rsid w:val="00EC7903"/>
    <w:rsid w:val="00ED081E"/>
    <w:rsid w:val="00ED2299"/>
    <w:rsid w:val="00ED2D1C"/>
    <w:rsid w:val="00ED3C15"/>
    <w:rsid w:val="00ED4E70"/>
    <w:rsid w:val="00ED52D7"/>
    <w:rsid w:val="00ED69DA"/>
    <w:rsid w:val="00ED7C47"/>
    <w:rsid w:val="00EE0288"/>
    <w:rsid w:val="00EE0881"/>
    <w:rsid w:val="00EE14CF"/>
    <w:rsid w:val="00EE3EEA"/>
    <w:rsid w:val="00EE45C0"/>
    <w:rsid w:val="00EE6897"/>
    <w:rsid w:val="00EE6981"/>
    <w:rsid w:val="00EE769F"/>
    <w:rsid w:val="00EE7E15"/>
    <w:rsid w:val="00EF0D40"/>
    <w:rsid w:val="00EF38C0"/>
    <w:rsid w:val="00EF4E68"/>
    <w:rsid w:val="00EF52C2"/>
    <w:rsid w:val="00EF5A3C"/>
    <w:rsid w:val="00EF7631"/>
    <w:rsid w:val="00F00366"/>
    <w:rsid w:val="00F01B28"/>
    <w:rsid w:val="00F01B81"/>
    <w:rsid w:val="00F0253D"/>
    <w:rsid w:val="00F05222"/>
    <w:rsid w:val="00F05EF4"/>
    <w:rsid w:val="00F060E7"/>
    <w:rsid w:val="00F06349"/>
    <w:rsid w:val="00F0667F"/>
    <w:rsid w:val="00F07470"/>
    <w:rsid w:val="00F07678"/>
    <w:rsid w:val="00F10B2F"/>
    <w:rsid w:val="00F15D57"/>
    <w:rsid w:val="00F15DF1"/>
    <w:rsid w:val="00F20F2E"/>
    <w:rsid w:val="00F2206B"/>
    <w:rsid w:val="00F225CD"/>
    <w:rsid w:val="00F22853"/>
    <w:rsid w:val="00F22A69"/>
    <w:rsid w:val="00F22C60"/>
    <w:rsid w:val="00F22EF2"/>
    <w:rsid w:val="00F2315C"/>
    <w:rsid w:val="00F2371F"/>
    <w:rsid w:val="00F24700"/>
    <w:rsid w:val="00F252D1"/>
    <w:rsid w:val="00F25F23"/>
    <w:rsid w:val="00F3027A"/>
    <w:rsid w:val="00F31757"/>
    <w:rsid w:val="00F33725"/>
    <w:rsid w:val="00F33C5A"/>
    <w:rsid w:val="00F33E7C"/>
    <w:rsid w:val="00F365DF"/>
    <w:rsid w:val="00F36D43"/>
    <w:rsid w:val="00F4021F"/>
    <w:rsid w:val="00F40773"/>
    <w:rsid w:val="00F42F5F"/>
    <w:rsid w:val="00F435D9"/>
    <w:rsid w:val="00F43735"/>
    <w:rsid w:val="00F44A18"/>
    <w:rsid w:val="00F47349"/>
    <w:rsid w:val="00F51208"/>
    <w:rsid w:val="00F52E31"/>
    <w:rsid w:val="00F545AB"/>
    <w:rsid w:val="00F545FA"/>
    <w:rsid w:val="00F54677"/>
    <w:rsid w:val="00F55CD5"/>
    <w:rsid w:val="00F57160"/>
    <w:rsid w:val="00F5778C"/>
    <w:rsid w:val="00F578A1"/>
    <w:rsid w:val="00F60202"/>
    <w:rsid w:val="00F6170C"/>
    <w:rsid w:val="00F61CD3"/>
    <w:rsid w:val="00F623DA"/>
    <w:rsid w:val="00F6287B"/>
    <w:rsid w:val="00F6312C"/>
    <w:rsid w:val="00F6471D"/>
    <w:rsid w:val="00F64B77"/>
    <w:rsid w:val="00F6567A"/>
    <w:rsid w:val="00F65DA5"/>
    <w:rsid w:val="00F66F44"/>
    <w:rsid w:val="00F6706A"/>
    <w:rsid w:val="00F6768F"/>
    <w:rsid w:val="00F71DB5"/>
    <w:rsid w:val="00F72638"/>
    <w:rsid w:val="00F810C8"/>
    <w:rsid w:val="00F81A74"/>
    <w:rsid w:val="00F85755"/>
    <w:rsid w:val="00F861DD"/>
    <w:rsid w:val="00F86A79"/>
    <w:rsid w:val="00F86CF2"/>
    <w:rsid w:val="00F875C9"/>
    <w:rsid w:val="00F87AF5"/>
    <w:rsid w:val="00F87E93"/>
    <w:rsid w:val="00F907A5"/>
    <w:rsid w:val="00F91137"/>
    <w:rsid w:val="00F91D5C"/>
    <w:rsid w:val="00F92480"/>
    <w:rsid w:val="00F929A0"/>
    <w:rsid w:val="00F93970"/>
    <w:rsid w:val="00F93D9F"/>
    <w:rsid w:val="00F9503F"/>
    <w:rsid w:val="00F95D34"/>
    <w:rsid w:val="00FA1E92"/>
    <w:rsid w:val="00FA1FDD"/>
    <w:rsid w:val="00FA251F"/>
    <w:rsid w:val="00FA3A41"/>
    <w:rsid w:val="00FA4413"/>
    <w:rsid w:val="00FA52AD"/>
    <w:rsid w:val="00FA6001"/>
    <w:rsid w:val="00FA687D"/>
    <w:rsid w:val="00FB196B"/>
    <w:rsid w:val="00FB19A2"/>
    <w:rsid w:val="00FB1AA6"/>
    <w:rsid w:val="00FB3C78"/>
    <w:rsid w:val="00FB649A"/>
    <w:rsid w:val="00FB6780"/>
    <w:rsid w:val="00FC0EB6"/>
    <w:rsid w:val="00FC1508"/>
    <w:rsid w:val="00FC1C85"/>
    <w:rsid w:val="00FC257D"/>
    <w:rsid w:val="00FC3841"/>
    <w:rsid w:val="00FC53AE"/>
    <w:rsid w:val="00FC6682"/>
    <w:rsid w:val="00FD2C5A"/>
    <w:rsid w:val="00FD34BE"/>
    <w:rsid w:val="00FD448B"/>
    <w:rsid w:val="00FD4839"/>
    <w:rsid w:val="00FD5E0E"/>
    <w:rsid w:val="00FD5EBA"/>
    <w:rsid w:val="00FE082D"/>
    <w:rsid w:val="00FE0C59"/>
    <w:rsid w:val="00FE21CF"/>
    <w:rsid w:val="00FE229B"/>
    <w:rsid w:val="00FE26EA"/>
    <w:rsid w:val="00FE4819"/>
    <w:rsid w:val="00FE57C2"/>
    <w:rsid w:val="00FE7374"/>
    <w:rsid w:val="00FE7C89"/>
    <w:rsid w:val="00FF025D"/>
    <w:rsid w:val="00FF06FD"/>
    <w:rsid w:val="00FF11F5"/>
    <w:rsid w:val="00FF1E9F"/>
    <w:rsid w:val="00FF25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6E210FE"/>
  <w15:docId w15:val="{458A22C8-0A71-4AA9-BF4A-E9CB44D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6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02B47"/>
    <w:pPr>
      <w:keepNext/>
      <w:spacing w:before="480" w:after="120"/>
      <w:outlineLvl w:val="0"/>
    </w:pPr>
    <w:rPr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002B47"/>
    <w:pPr>
      <w:keepNext/>
      <w:spacing w:before="240" w:after="60"/>
      <w:outlineLvl w:val="1"/>
    </w:pPr>
    <w:rPr>
      <w:b/>
      <w:szCs w:val="28"/>
      <w:lang w:val="en-US"/>
    </w:rPr>
  </w:style>
  <w:style w:type="paragraph" w:styleId="Heading3">
    <w:name w:val="heading 3"/>
    <w:basedOn w:val="Normal"/>
    <w:next w:val="Normal"/>
    <w:qFormat/>
    <w:rsid w:val="00002B47"/>
    <w:pPr>
      <w:keepNext/>
      <w:spacing w:before="120" w:after="60"/>
      <w:outlineLvl w:val="2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-punkter">
    <w:name w:val="Lista - punkter"/>
    <w:basedOn w:val="Normal"/>
    <w:rsid w:val="00002B47"/>
    <w:pPr>
      <w:numPr>
        <w:numId w:val="2"/>
      </w:numPr>
    </w:pPr>
    <w:rPr>
      <w:szCs w:val="17"/>
    </w:rPr>
  </w:style>
  <w:style w:type="paragraph" w:styleId="Header">
    <w:name w:val="header"/>
    <w:basedOn w:val="Normal"/>
    <w:rsid w:val="00002B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02B47"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rsid w:val="00002B47"/>
    <w:rPr>
      <w:sz w:val="18"/>
      <w:szCs w:val="17"/>
    </w:rPr>
  </w:style>
  <w:style w:type="paragraph" w:styleId="DocumentMap">
    <w:name w:val="Document Map"/>
    <w:basedOn w:val="Normal"/>
    <w:semiHidden/>
    <w:rsid w:val="00002B4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atumsve">
    <w:name w:val="Datum sve"/>
    <w:basedOn w:val="Normal"/>
    <w:rsid w:val="00D07A7F"/>
  </w:style>
  <w:style w:type="table" w:styleId="TableGrid">
    <w:name w:val="Table Grid"/>
    <w:basedOn w:val="TableNormal"/>
    <w:rsid w:val="00D07A7F"/>
    <w:pPr>
      <w:spacing w:line="36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B47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6A0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5571"/>
    <w:rPr>
      <w:rFonts w:ascii="Arial" w:hAnsi="Arial"/>
      <w:color w:val="auto"/>
      <w:sz w:val="20"/>
      <w:u w:val="single"/>
    </w:rPr>
  </w:style>
  <w:style w:type="character" w:styleId="Emphasis">
    <w:name w:val="Emphasis"/>
    <w:basedOn w:val="DefaultParagraphFont"/>
    <w:uiPriority w:val="20"/>
    <w:qFormat/>
    <w:rsid w:val="00D85571"/>
    <w:rPr>
      <w:rFonts w:ascii="Arial" w:hAnsi="Arial"/>
      <w:i/>
      <w:iCs/>
      <w:sz w:val="16"/>
    </w:rPr>
  </w:style>
  <w:style w:type="paragraph" w:styleId="Caption">
    <w:name w:val="caption"/>
    <w:basedOn w:val="Normal"/>
    <w:next w:val="Normal"/>
    <w:uiPriority w:val="35"/>
    <w:qFormat/>
    <w:rsid w:val="00002B47"/>
    <w:pPr>
      <w:jc w:val="center"/>
    </w:pPr>
    <w:rPr>
      <w:bCs/>
      <w:i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002B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02B4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B47"/>
    <w:rPr>
      <w:rFonts w:ascii="Arial" w:hAnsi="Arial"/>
    </w:rPr>
  </w:style>
  <w:style w:type="paragraph" w:customStyle="1" w:styleId="SegulahPunkt1">
    <w:name w:val="Segulah Punkt 1"/>
    <w:basedOn w:val="Normal"/>
    <w:qFormat/>
    <w:rsid w:val="00002B47"/>
    <w:pPr>
      <w:numPr>
        <w:numId w:val="5"/>
      </w:numPr>
      <w:spacing w:before="60"/>
      <w:contextualSpacing/>
    </w:pPr>
    <w:rPr>
      <w:lang w:val="en-US"/>
    </w:rPr>
  </w:style>
  <w:style w:type="paragraph" w:customStyle="1" w:styleId="SegulahPunkt2">
    <w:name w:val="Segulah Punkt 2"/>
    <w:basedOn w:val="Normal"/>
    <w:qFormat/>
    <w:rsid w:val="00002B47"/>
    <w:pPr>
      <w:numPr>
        <w:ilvl w:val="1"/>
        <w:numId w:val="5"/>
      </w:numPr>
      <w:contextualSpacing/>
    </w:pPr>
  </w:style>
  <w:style w:type="paragraph" w:customStyle="1" w:styleId="SegulahPunkt3">
    <w:name w:val="Segulah Punkt 3"/>
    <w:basedOn w:val="Normal"/>
    <w:qFormat/>
    <w:rsid w:val="00002B47"/>
    <w:pPr>
      <w:numPr>
        <w:ilvl w:val="2"/>
        <w:numId w:val="5"/>
      </w:numPr>
      <w:spacing w:after="100"/>
      <w:contextualSpacing/>
    </w:pPr>
  </w:style>
  <w:style w:type="character" w:customStyle="1" w:styleId="st1">
    <w:name w:val="st1"/>
    <w:basedOn w:val="DefaultParagraphFont"/>
    <w:rsid w:val="00D52D63"/>
  </w:style>
  <w:style w:type="character" w:customStyle="1" w:styleId="s10">
    <w:name w:val="s10"/>
    <w:basedOn w:val="DefaultParagraphFont"/>
    <w:rsid w:val="00E759AD"/>
  </w:style>
  <w:style w:type="paragraph" w:customStyle="1" w:styleId="s18">
    <w:name w:val="s18"/>
    <w:basedOn w:val="Normal"/>
    <w:rsid w:val="00E759A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Normal1">
    <w:name w:val="Normal1"/>
    <w:basedOn w:val="DefaultParagraphFont"/>
    <w:rsid w:val="00E759AD"/>
  </w:style>
  <w:style w:type="character" w:styleId="FollowedHyperlink">
    <w:name w:val="FollowedHyperlink"/>
    <w:basedOn w:val="DefaultParagraphFont"/>
    <w:uiPriority w:val="99"/>
    <w:semiHidden/>
    <w:unhideWhenUsed/>
    <w:rsid w:val="00E049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4129"/>
    <w:pPr>
      <w:spacing w:before="72" w:after="240"/>
    </w:pPr>
    <w:rPr>
      <w:rFonts w:ascii="Times New Roman" w:hAnsi="Times New Roman"/>
      <w:sz w:val="24"/>
    </w:rPr>
  </w:style>
  <w:style w:type="paragraph" w:customStyle="1" w:styleId="Default">
    <w:name w:val="Default"/>
    <w:rsid w:val="00BE700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578A1"/>
    <w:rPr>
      <w:b/>
      <w:bCs/>
    </w:rPr>
  </w:style>
  <w:style w:type="paragraph" w:styleId="Quote">
    <w:name w:val="Quote"/>
    <w:aliases w:val="Citat 1"/>
    <w:basedOn w:val="Normal"/>
    <w:next w:val="Normal"/>
    <w:link w:val="QuoteChar"/>
    <w:uiPriority w:val="29"/>
    <w:qFormat/>
    <w:rsid w:val="008E1B94"/>
    <w:pPr>
      <w:spacing w:after="200" w:line="276" w:lineRule="auto"/>
      <w:ind w:left="567" w:right="567"/>
    </w:pPr>
    <w:rPr>
      <w:rFonts w:eastAsia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aliases w:val="Citat 1 Char"/>
    <w:basedOn w:val="DefaultParagraphFont"/>
    <w:link w:val="Quote"/>
    <w:uiPriority w:val="29"/>
    <w:rsid w:val="008E1B94"/>
    <w:rPr>
      <w:rFonts w:ascii="Arial" w:eastAsiaTheme="minorHAnsi" w:hAnsi="Arial" w:cstheme="minorBidi"/>
      <w:i/>
      <w:iCs/>
      <w:color w:val="000000" w:themeColor="text1"/>
      <w:sz w:val="22"/>
      <w:szCs w:val="22"/>
      <w:lang w:val="en-US" w:eastAsia="en-US"/>
    </w:rPr>
  </w:style>
  <w:style w:type="paragraph" w:styleId="BodyText">
    <w:name w:val="Body Text"/>
    <w:link w:val="BodyTextChar"/>
    <w:rsid w:val="007877EB"/>
    <w:pPr>
      <w:pBdr>
        <w:top w:val="nil"/>
        <w:left w:val="nil"/>
        <w:bottom w:val="nil"/>
        <w:right w:val="nil"/>
        <w:between w:val="nil"/>
        <w:bar w:val="nil"/>
      </w:pBdr>
      <w:spacing w:after="220" w:line="240" w:lineRule="atLeast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7877EB"/>
    <w:rPr>
      <w:rFonts w:ascii="Cambria" w:eastAsia="Cambria" w:hAnsi="Cambria" w:cs="Cambria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37AB0"/>
    <w:rPr>
      <w:color w:val="605E5C"/>
      <w:shd w:val="clear" w:color="auto" w:fill="E1DFDD"/>
    </w:rPr>
  </w:style>
  <w:style w:type="character" w:customStyle="1" w:styleId="s13">
    <w:name w:val="s13"/>
    <w:basedOn w:val="DefaultParagraphFont"/>
    <w:rsid w:val="00745CC4"/>
  </w:style>
  <w:style w:type="paragraph" w:styleId="ListParagraph">
    <w:name w:val="List Paragraph"/>
    <w:basedOn w:val="Normal"/>
    <w:uiPriority w:val="34"/>
    <w:qFormat/>
    <w:rsid w:val="00646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9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9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354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07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915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ulahadvisor\SEGULAH%20ADVISOR%20AB-MALLAR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2ca48-9a44-4144-ad09-95b355693d5f" xsi:nil="true"/>
    <lcf76f155ced4ddcb4097134ff3c332f xmlns="adfde06a-cc4b-493b-90f5-e5ab55fdb2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6B5675F09C43985DF27B9EE275EF" ma:contentTypeVersion="15" ma:contentTypeDescription="Create a new document." ma:contentTypeScope="" ma:versionID="2a8ce34c229fb14ee2233ffd7c03086e">
  <xsd:schema xmlns:xsd="http://www.w3.org/2001/XMLSchema" xmlns:xs="http://www.w3.org/2001/XMLSchema" xmlns:p="http://schemas.microsoft.com/office/2006/metadata/properties" xmlns:ns2="adfde06a-cc4b-493b-90f5-e5ab55fdb202" xmlns:ns3="6392ca48-9a44-4144-ad09-95b355693d5f" targetNamespace="http://schemas.microsoft.com/office/2006/metadata/properties" ma:root="true" ma:fieldsID="511096a73291ed8df72d1028d7b7da55" ns2:_="" ns3:_="">
    <xsd:import namespace="adfde06a-cc4b-493b-90f5-e5ab55fdb202"/>
    <xsd:import namespace="6392ca48-9a44-4144-ad09-95b355693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e06a-cc4b-493b-90f5-e5ab55fdb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850343-ae7e-436c-b911-3b2cef8b0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2ca48-9a44-4144-ad09-95b355693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cd8aa3-be66-48db-8951-d9c2069d7f3d}" ma:internalName="TaxCatchAll" ma:showField="CatchAllData" ma:web="6392ca48-9a44-4144-ad09-95b355693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E339-FD7E-4FB9-BA19-9F075B25E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354CF-FCC7-4517-A7B2-062556B7E723}">
  <ds:schemaRefs>
    <ds:schemaRef ds:uri="http://schemas.microsoft.com/office/2006/metadata/properties"/>
    <ds:schemaRef ds:uri="http://schemas.microsoft.com/office/infopath/2007/PartnerControls"/>
    <ds:schemaRef ds:uri="6392ca48-9a44-4144-ad09-95b355693d5f"/>
    <ds:schemaRef ds:uri="adfde06a-cc4b-493b-90f5-e5ab55fdb202"/>
  </ds:schemaRefs>
</ds:datastoreItem>
</file>

<file path=customXml/itemProps3.xml><?xml version="1.0" encoding="utf-8"?>
<ds:datastoreItem xmlns:ds="http://schemas.openxmlformats.org/officeDocument/2006/customXml" ds:itemID="{A57DDB06-B526-496A-B5C1-429D75DB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de06a-cc4b-493b-90f5-e5ab55fdb202"/>
    <ds:schemaRef ds:uri="6392ca48-9a44-4144-ad09-95b355693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51647-9A96-4402-B14D-D836DDD6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Christian Sievert</vt:lpstr>
    </vt:vector>
  </TitlesOfParts>
  <Company>Jonsson Lepp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Planting-Bergloo</dc:creator>
  <cp:keywords/>
  <dc:description/>
  <cp:lastModifiedBy>Anton Cederling</cp:lastModifiedBy>
  <cp:revision>2</cp:revision>
  <cp:lastPrinted>2022-07-06T11:59:00Z</cp:lastPrinted>
  <dcterms:created xsi:type="dcterms:W3CDTF">2022-07-06T12:17:00Z</dcterms:created>
  <dcterms:modified xsi:type="dcterms:W3CDTF">2022-07-06T12:17:00Z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0x01010027CD6B5675F09C43985DF27B9EE275EF</vt:lpwstr>
  </property>
  <property fmtid="{D5CDD505-2E9C-101B-9397-08002B2CF9AE}" pid="4" name="MediaServiceImageTags">
    <vt:lpwstr/>
  </property>
</Properties>
</file>